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2A49A1AB" w:rsidR="009221C2" w:rsidRDefault="00726A6F" w:rsidP="009221C2">
      <w:pPr>
        <w:jc w:val="center"/>
        <w:rPr>
          <w:sz w:val="32"/>
          <w:szCs w:val="32"/>
        </w:rPr>
      </w:pPr>
      <w:r>
        <w:rPr>
          <w:sz w:val="32"/>
          <w:szCs w:val="32"/>
        </w:rPr>
        <w:t>April</w:t>
      </w:r>
      <w:r w:rsidR="009221C2">
        <w:rPr>
          <w:sz w:val="32"/>
          <w:szCs w:val="32"/>
        </w:rPr>
        <w:t xml:space="preserve"> 202</w:t>
      </w:r>
      <w:r w:rsidR="00E62ED6">
        <w:rPr>
          <w:sz w:val="32"/>
          <w:szCs w:val="32"/>
        </w:rPr>
        <w:t>3</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2757B870" w14:textId="4BBE96D0" w:rsidR="00E62ED6" w:rsidRDefault="00BE10C8" w:rsidP="009221C2">
      <w:pPr>
        <w:pStyle w:val="ListParagraph"/>
        <w:numPr>
          <w:ilvl w:val="0"/>
          <w:numId w:val="1"/>
        </w:numPr>
        <w:rPr>
          <w:sz w:val="24"/>
          <w:szCs w:val="24"/>
        </w:rPr>
      </w:pPr>
      <w:r>
        <w:rPr>
          <w:sz w:val="24"/>
          <w:szCs w:val="24"/>
        </w:rPr>
        <w:t xml:space="preserve">Ticket sales for the May show </w:t>
      </w:r>
      <w:r w:rsidR="00726A6F">
        <w:rPr>
          <w:sz w:val="24"/>
          <w:szCs w:val="24"/>
        </w:rPr>
        <w:t>are now</w:t>
      </w:r>
      <w:r>
        <w:rPr>
          <w:sz w:val="24"/>
          <w:szCs w:val="24"/>
        </w:rPr>
        <w:t xml:space="preserve"> available </w:t>
      </w:r>
      <w:r w:rsidR="00726A6F">
        <w:rPr>
          <w:sz w:val="24"/>
          <w:szCs w:val="24"/>
        </w:rPr>
        <w:t>on our website</w:t>
      </w:r>
      <w:r>
        <w:rPr>
          <w:sz w:val="24"/>
          <w:szCs w:val="24"/>
        </w:rPr>
        <w:t xml:space="preserve">. Flyers and post cards </w:t>
      </w:r>
      <w:r w:rsidR="00726A6F">
        <w:rPr>
          <w:sz w:val="24"/>
          <w:szCs w:val="24"/>
        </w:rPr>
        <w:t>are also currently</w:t>
      </w:r>
      <w:r>
        <w:rPr>
          <w:sz w:val="24"/>
          <w:szCs w:val="24"/>
        </w:rPr>
        <w:t xml:space="preserve"> available</w:t>
      </w:r>
      <w:r w:rsidR="00726A6F">
        <w:rPr>
          <w:sz w:val="24"/>
          <w:szCs w:val="24"/>
        </w:rPr>
        <w:t xml:space="preserve"> in both PDF and png formats</w:t>
      </w:r>
      <w:r>
        <w:rPr>
          <w:sz w:val="24"/>
          <w:szCs w:val="24"/>
        </w:rPr>
        <w:t xml:space="preserve">.  Tickets will be $15.00 with a discount to $12,00 for 10 or </w:t>
      </w:r>
      <w:r w:rsidR="00726A6F">
        <w:rPr>
          <w:sz w:val="24"/>
          <w:szCs w:val="24"/>
        </w:rPr>
        <w:t>more, Currently group sales need to be either mailed, emailed or phoned to Dave or myself with appropriate payment.</w:t>
      </w:r>
    </w:p>
    <w:p w14:paraId="11A29534" w14:textId="77777777" w:rsidR="00E62ED6" w:rsidRDefault="00E62ED6" w:rsidP="00E62ED6">
      <w:pPr>
        <w:pStyle w:val="ListParagraph"/>
        <w:ind w:left="810"/>
        <w:rPr>
          <w:sz w:val="24"/>
          <w:szCs w:val="24"/>
        </w:rPr>
      </w:pPr>
    </w:p>
    <w:p w14:paraId="5E7F0EED" w14:textId="602081D6" w:rsidR="003B6B72" w:rsidRPr="006013E2" w:rsidRDefault="003B6B72" w:rsidP="009221C2">
      <w:pPr>
        <w:pStyle w:val="ListParagraph"/>
        <w:numPr>
          <w:ilvl w:val="0"/>
          <w:numId w:val="1"/>
        </w:numPr>
        <w:rPr>
          <w:sz w:val="24"/>
          <w:szCs w:val="24"/>
        </w:rPr>
      </w:pPr>
      <w:r>
        <w:rPr>
          <w:b/>
          <w:bCs/>
          <w:color w:val="FF0000"/>
          <w:sz w:val="24"/>
          <w:szCs w:val="24"/>
        </w:rPr>
        <w:t xml:space="preserve">Very few contacts have been added to our website! Every member </w:t>
      </w:r>
      <w:r w:rsidR="006013E2">
        <w:rPr>
          <w:b/>
          <w:bCs/>
          <w:color w:val="FF0000"/>
          <w:sz w:val="24"/>
          <w:szCs w:val="24"/>
        </w:rPr>
        <w:t>should supply at least 5 names that we can add to our mailing lists, both postal and email.</w:t>
      </w:r>
    </w:p>
    <w:p w14:paraId="402B3C19" w14:textId="77777777" w:rsidR="006013E2" w:rsidRDefault="006013E2" w:rsidP="006013E2">
      <w:pPr>
        <w:pStyle w:val="ListParagraph"/>
        <w:ind w:left="810"/>
        <w:rPr>
          <w:sz w:val="24"/>
          <w:szCs w:val="24"/>
        </w:rPr>
      </w:pP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49D437AE"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42153519" w14:textId="4B6D3732" w:rsidR="00AF105D" w:rsidRDefault="0023521C" w:rsidP="00F458D1">
      <w:pPr>
        <w:pStyle w:val="ListParagraph"/>
        <w:numPr>
          <w:ilvl w:val="1"/>
          <w:numId w:val="1"/>
        </w:numPr>
        <w:rPr>
          <w:sz w:val="24"/>
          <w:szCs w:val="24"/>
        </w:rPr>
      </w:pPr>
      <w:r>
        <w:rPr>
          <w:sz w:val="24"/>
          <w:szCs w:val="24"/>
        </w:rPr>
        <w:t xml:space="preserve">Ben </w:t>
      </w:r>
      <w:r w:rsidR="00A609BC">
        <w:rPr>
          <w:sz w:val="24"/>
          <w:szCs w:val="24"/>
        </w:rPr>
        <w:t>has</w:t>
      </w:r>
      <w:r w:rsidR="0014381E">
        <w:rPr>
          <w:sz w:val="24"/>
          <w:szCs w:val="24"/>
        </w:rPr>
        <w:t xml:space="preserve"> add</w:t>
      </w:r>
      <w:r w:rsidR="00A609BC">
        <w:rPr>
          <w:sz w:val="24"/>
          <w:szCs w:val="24"/>
        </w:rPr>
        <w:t>ed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689D609F"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7D6580D3" w:rsidR="00D81FD7" w:rsidRPr="00D81FD7"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and tracks may be donated to the chapter, or, upon the request of the quartet, 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w:t>
      </w:r>
      <w:r w:rsidR="007A70AD">
        <w:rPr>
          <w:color w:val="FF0000"/>
          <w:sz w:val="24"/>
          <w:szCs w:val="24"/>
        </w:rPr>
        <w:lastRenderedPageBreak/>
        <w:t>our library.</w:t>
      </w:r>
      <w:r w:rsidR="00D81FD7">
        <w:rPr>
          <w:color w:val="FF0000"/>
          <w:sz w:val="24"/>
          <w:szCs w:val="24"/>
        </w:rPr>
        <w:br/>
      </w:r>
    </w:p>
    <w:p w14:paraId="7824B426" w14:textId="1A51A352"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p>
    <w:p w14:paraId="523DD068" w14:textId="3E8771ED" w:rsidR="00792A7E" w:rsidRPr="00F458D1" w:rsidRDefault="00E11A21" w:rsidP="00F458D1">
      <w:pPr>
        <w:pStyle w:val="ListParagraph"/>
        <w:numPr>
          <w:ilvl w:val="1"/>
          <w:numId w:val="1"/>
        </w:numPr>
        <w:rPr>
          <w:sz w:val="24"/>
          <w:szCs w:val="24"/>
        </w:rPr>
      </w:pPr>
      <w:r>
        <w:rPr>
          <w:color w:val="FF0000"/>
          <w:sz w:val="24"/>
          <w:szCs w:val="24"/>
        </w:rPr>
        <w:t>As the music team determines that we are retiring specific items from our repertoire, these items will be categorized as “Old”, and access removed from the My Music section of members websites.  This music will still be able to be made available to members and quartets who wish to perform those songs, and can be made available to the My Music area of those quartet members.</w:t>
      </w:r>
      <w:r w:rsidR="00E62ED6">
        <w:rPr>
          <w:color w:val="FF0000"/>
          <w:sz w:val="24"/>
          <w:szCs w:val="24"/>
        </w:rPr>
        <w:t xml:space="preserve"> </w:t>
      </w:r>
      <w:r w:rsidR="00E62ED6">
        <w:rPr>
          <w:sz w:val="24"/>
          <w:szCs w:val="24"/>
        </w:rPr>
        <w:t xml:space="preserve">A complete listing of all of this music is available on our website under Music </w:t>
      </w:r>
      <w:r w:rsidR="00B154D8">
        <w:rPr>
          <w:sz w:val="24"/>
          <w:szCs w:val="24"/>
        </w:rPr>
        <w:t>and Show</w:t>
      </w:r>
      <w:r w:rsidR="00E62ED6">
        <w:rPr>
          <w:sz w:val="24"/>
          <w:szCs w:val="24"/>
        </w:rPr>
        <w:t xml:space="preserve"> documents.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E11A21" w:rsidRDefault="008A318E" w:rsidP="0016199D">
      <w:pPr>
        <w:pStyle w:val="ListParagraph"/>
        <w:numPr>
          <w:ilvl w:val="0"/>
          <w:numId w:val="1"/>
        </w:numPr>
        <w:rPr>
          <w:b/>
          <w:bCs/>
          <w:sz w:val="24"/>
          <w:szCs w:val="24"/>
        </w:rPr>
      </w:pPr>
      <w:r w:rsidRPr="00E11A21">
        <w:rPr>
          <w:b/>
          <w:bCs/>
          <w:color w:val="FF0000"/>
          <w:sz w:val="24"/>
          <w:szCs w:val="24"/>
        </w:rPr>
        <w:t xml:space="preserve">Board members are reminded that when the What </w:t>
      </w:r>
      <w:proofErr w:type="gramStart"/>
      <w:r w:rsidRPr="00E11A21">
        <w:rPr>
          <w:b/>
          <w:bCs/>
          <w:color w:val="FF0000"/>
          <w:sz w:val="24"/>
          <w:szCs w:val="24"/>
        </w:rPr>
        <w:t>To</w:t>
      </w:r>
      <w:proofErr w:type="gramEnd"/>
      <w:r w:rsidRPr="00E11A21">
        <w:rPr>
          <w:b/>
          <w:bCs/>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7DAA" w14:textId="77777777" w:rsidR="00B76255" w:rsidRDefault="00B76255" w:rsidP="00D32C14">
      <w:pPr>
        <w:spacing w:line="240" w:lineRule="auto"/>
      </w:pPr>
      <w:r>
        <w:separator/>
      </w:r>
    </w:p>
  </w:endnote>
  <w:endnote w:type="continuationSeparator" w:id="0">
    <w:p w14:paraId="1F04432E" w14:textId="77777777" w:rsidR="00B76255" w:rsidRDefault="00B76255"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2448" w14:textId="77777777" w:rsidR="00B76255" w:rsidRDefault="00B76255" w:rsidP="00D32C14">
      <w:pPr>
        <w:spacing w:line="240" w:lineRule="auto"/>
      </w:pPr>
      <w:r>
        <w:separator/>
      </w:r>
    </w:p>
  </w:footnote>
  <w:footnote w:type="continuationSeparator" w:id="0">
    <w:p w14:paraId="15B3739F" w14:textId="77777777" w:rsidR="00B76255" w:rsidRDefault="00B76255"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3639C03C" w:rsidR="00D32C14" w:rsidRDefault="00D32C14">
    <w:pPr>
      <w:pStyle w:val="Header"/>
    </w:pPr>
    <w:r>
      <w:fldChar w:fldCharType="begin"/>
    </w:r>
    <w:r>
      <w:instrText xml:space="preserve"> DATE \@ "M/d/yyyy h:mm am/pm" </w:instrText>
    </w:r>
    <w:r>
      <w:fldChar w:fldCharType="separate"/>
    </w:r>
    <w:r w:rsidR="00BC78B9">
      <w:rPr>
        <w:noProof/>
      </w:rPr>
      <w:t>4/19/2023 9:37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50E5C"/>
    <w:rsid w:val="00055A0D"/>
    <w:rsid w:val="0006728B"/>
    <w:rsid w:val="000762B4"/>
    <w:rsid w:val="00085F96"/>
    <w:rsid w:val="000901A9"/>
    <w:rsid w:val="000D6AB2"/>
    <w:rsid w:val="000E3B7B"/>
    <w:rsid w:val="000F2CF5"/>
    <w:rsid w:val="001356EB"/>
    <w:rsid w:val="0014381E"/>
    <w:rsid w:val="0015081E"/>
    <w:rsid w:val="001522E0"/>
    <w:rsid w:val="00157E70"/>
    <w:rsid w:val="0016199D"/>
    <w:rsid w:val="00175EBD"/>
    <w:rsid w:val="00177FE2"/>
    <w:rsid w:val="001B3270"/>
    <w:rsid w:val="001C17EE"/>
    <w:rsid w:val="002027D0"/>
    <w:rsid w:val="00232DF4"/>
    <w:rsid w:val="0023521C"/>
    <w:rsid w:val="00240C3B"/>
    <w:rsid w:val="00253471"/>
    <w:rsid w:val="002567B4"/>
    <w:rsid w:val="00256E2A"/>
    <w:rsid w:val="00281B97"/>
    <w:rsid w:val="002924CE"/>
    <w:rsid w:val="00301CDA"/>
    <w:rsid w:val="00323BB0"/>
    <w:rsid w:val="00334259"/>
    <w:rsid w:val="00350541"/>
    <w:rsid w:val="003565F0"/>
    <w:rsid w:val="0036170B"/>
    <w:rsid w:val="00374D62"/>
    <w:rsid w:val="003B6443"/>
    <w:rsid w:val="003B6B7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4886"/>
    <w:rsid w:val="007C5F89"/>
    <w:rsid w:val="0087632E"/>
    <w:rsid w:val="008A318E"/>
    <w:rsid w:val="008B3699"/>
    <w:rsid w:val="008E7DCE"/>
    <w:rsid w:val="00914389"/>
    <w:rsid w:val="00921E01"/>
    <w:rsid w:val="009220A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697A"/>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66D54"/>
    <w:rsid w:val="00C73872"/>
    <w:rsid w:val="00C74D23"/>
    <w:rsid w:val="00C76930"/>
    <w:rsid w:val="00C81C1C"/>
    <w:rsid w:val="00C8703E"/>
    <w:rsid w:val="00CD32ED"/>
    <w:rsid w:val="00CE2F00"/>
    <w:rsid w:val="00D12F6F"/>
    <w:rsid w:val="00D2103A"/>
    <w:rsid w:val="00D3206A"/>
    <w:rsid w:val="00D32C14"/>
    <w:rsid w:val="00D5098A"/>
    <w:rsid w:val="00D70D26"/>
    <w:rsid w:val="00D72DC8"/>
    <w:rsid w:val="00D81FD7"/>
    <w:rsid w:val="00D83FEB"/>
    <w:rsid w:val="00DC307F"/>
    <w:rsid w:val="00DE0CB8"/>
    <w:rsid w:val="00DE3400"/>
    <w:rsid w:val="00DE577F"/>
    <w:rsid w:val="00DE68A4"/>
    <w:rsid w:val="00DF1B69"/>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2023-04-19T16:37:00Z</dcterms:created>
  <dcterms:modified xsi:type="dcterms:W3CDTF">2023-04-19T16:44:00Z</dcterms:modified>
</cp:coreProperties>
</file>