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B7FB" w14:textId="01AF879F" w:rsidR="00180E44" w:rsidRPr="00E30208" w:rsidRDefault="00D8049B" w:rsidP="00C44836">
      <w:pPr>
        <w:tabs>
          <w:tab w:val="left" w:pos="-810"/>
        </w:tabs>
        <w:ind w:left="-900" w:right="9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HISTORY OF</w:t>
      </w:r>
      <w:r w:rsidR="00180E44" w:rsidRPr="00E30208">
        <w:rPr>
          <w:b/>
          <w:bCs/>
          <w:sz w:val="24"/>
          <w:szCs w:val="24"/>
        </w:rPr>
        <w:t xml:space="preserve"> OUR CHORUS</w:t>
      </w:r>
      <w:r w:rsidR="00180E44" w:rsidRPr="00E30208">
        <w:rPr>
          <w:sz w:val="24"/>
          <w:szCs w:val="24"/>
        </w:rPr>
        <w:t xml:space="preserve"> </w:t>
      </w:r>
      <w:r w:rsidR="00F61584">
        <w:rPr>
          <w:sz w:val="24"/>
          <w:szCs w:val="24"/>
        </w:rPr>
        <w:t xml:space="preserve"> </w:t>
      </w:r>
    </w:p>
    <w:p w14:paraId="1B022614" w14:textId="750BDDE8" w:rsidR="00EB7C8A" w:rsidRPr="002A50EF" w:rsidRDefault="00723BB4" w:rsidP="00C44836">
      <w:pPr>
        <w:ind w:left="-900" w:right="90"/>
        <w:jc w:val="both"/>
      </w:pPr>
      <w:r w:rsidRPr="00E41047">
        <w:t xml:space="preserve">Originally formed in 1959 as the </w:t>
      </w:r>
      <w:r w:rsidR="007D58A7" w:rsidRPr="00F61584">
        <w:rPr>
          <w:u w:val="single"/>
        </w:rPr>
        <w:t>Reseda</w:t>
      </w:r>
      <w:r w:rsidR="0091790F" w:rsidRPr="00F61584">
        <w:rPr>
          <w:u w:val="single"/>
        </w:rPr>
        <w:t xml:space="preserve">  </w:t>
      </w:r>
      <w:r w:rsidR="0000185F" w:rsidRPr="00F61584">
        <w:rPr>
          <w:u w:val="single"/>
        </w:rPr>
        <w:t xml:space="preserve">                </w:t>
      </w:r>
      <w:r w:rsidR="007D58A7" w:rsidRPr="00F61584">
        <w:rPr>
          <w:u w:val="single"/>
        </w:rPr>
        <w:t>Cha</w:t>
      </w:r>
      <w:r w:rsidR="005D5262" w:rsidRPr="00F61584">
        <w:rPr>
          <w:u w:val="single"/>
        </w:rPr>
        <w:t>p</w:t>
      </w:r>
      <w:r w:rsidR="007D58A7" w:rsidRPr="00F61584">
        <w:rPr>
          <w:u w:val="single"/>
        </w:rPr>
        <w:t xml:space="preserve">ter of the SPEBSQSA </w:t>
      </w:r>
      <w:r w:rsidR="007D58A7" w:rsidRPr="00F61584">
        <w:rPr>
          <w:b/>
          <w:bCs/>
          <w:sz w:val="24"/>
          <w:szCs w:val="24"/>
          <w:u w:val="single"/>
        </w:rPr>
        <w:t>(Society for the</w:t>
      </w:r>
      <w:r w:rsidR="007D58A7" w:rsidRPr="00E30208">
        <w:rPr>
          <w:sz w:val="24"/>
          <w:szCs w:val="24"/>
        </w:rPr>
        <w:t xml:space="preserve"> </w:t>
      </w:r>
      <w:r w:rsidR="007D58A7" w:rsidRPr="00E30208">
        <w:rPr>
          <w:b/>
          <w:bCs/>
          <w:sz w:val="24"/>
          <w:szCs w:val="24"/>
        </w:rPr>
        <w:t>Preservation</w:t>
      </w:r>
      <w:r w:rsidR="00CB2F60">
        <w:rPr>
          <w:b/>
          <w:bCs/>
          <w:sz w:val="24"/>
          <w:szCs w:val="24"/>
        </w:rPr>
        <w:t xml:space="preserve"> </w:t>
      </w:r>
      <w:r w:rsidR="007D58A7" w:rsidRPr="00E30208">
        <w:rPr>
          <w:b/>
          <w:bCs/>
          <w:sz w:val="24"/>
          <w:szCs w:val="24"/>
        </w:rPr>
        <w:t>and Encouragement of Barbershop Quartet Singing in America</w:t>
      </w:r>
      <w:r w:rsidR="00136A65">
        <w:rPr>
          <w:b/>
          <w:bCs/>
          <w:sz w:val="24"/>
          <w:szCs w:val="24"/>
        </w:rPr>
        <w:t>).</w:t>
      </w:r>
    </w:p>
    <w:p w14:paraId="6C0E263B" w14:textId="678A4EDD" w:rsidR="00CB2F60" w:rsidRDefault="00CB2F60" w:rsidP="00C44836">
      <w:pPr>
        <w:tabs>
          <w:tab w:val="left" w:pos="0"/>
        </w:tabs>
        <w:ind w:left="-900" w:right="9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AA9D9C" wp14:editId="4AD72A41">
            <wp:simplePos x="0" y="0"/>
            <wp:positionH relativeFrom="column">
              <wp:posOffset>-563880</wp:posOffset>
            </wp:positionH>
            <wp:positionV relativeFrom="paragraph">
              <wp:posOffset>0</wp:posOffset>
            </wp:positionV>
            <wp:extent cx="617220" cy="579120"/>
            <wp:effectExtent l="0" t="0" r="0" b="3810"/>
            <wp:wrapTight wrapText="bothSides">
              <wp:wrapPolygon edited="0">
                <wp:start x="7333" y="0"/>
                <wp:lineTo x="0" y="2842"/>
                <wp:lineTo x="0" y="17053"/>
                <wp:lineTo x="6000" y="20605"/>
                <wp:lineTo x="14667" y="20605"/>
                <wp:lineTo x="20667" y="17053"/>
                <wp:lineTo x="20667" y="3553"/>
                <wp:lineTo x="13333" y="0"/>
                <wp:lineTo x="733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CA2C0" w14:textId="388C39BE" w:rsidR="00CB2F60" w:rsidRPr="00E41047" w:rsidRDefault="00CB2F60" w:rsidP="00C44836">
      <w:pPr>
        <w:tabs>
          <w:tab w:val="left" w:pos="0"/>
        </w:tabs>
        <w:ind w:left="-900" w:right="90"/>
        <w:jc w:val="both"/>
        <w:rPr>
          <w:b/>
          <w:bCs/>
        </w:rPr>
      </w:pPr>
    </w:p>
    <w:p w14:paraId="0F93F51C" w14:textId="34EBF8B8" w:rsidR="008E75CD" w:rsidRDefault="005D5262" w:rsidP="00C44836">
      <w:pPr>
        <w:tabs>
          <w:tab w:val="left" w:pos="0"/>
        </w:tabs>
        <w:ind w:left="-900" w:right="90"/>
        <w:jc w:val="both"/>
      </w:pPr>
      <w:r w:rsidRPr="00E41047">
        <w:t xml:space="preserve">The name was changed in 1977 </w:t>
      </w:r>
      <w:r w:rsidRPr="00E30208">
        <w:rPr>
          <w:sz w:val="24"/>
          <w:szCs w:val="24"/>
        </w:rPr>
        <w:t xml:space="preserve">to </w:t>
      </w:r>
      <w:r w:rsidRPr="00E30208">
        <w:rPr>
          <w:b/>
          <w:bCs/>
          <w:sz w:val="24"/>
          <w:szCs w:val="24"/>
        </w:rPr>
        <w:t xml:space="preserve">the </w:t>
      </w:r>
      <w:r w:rsidR="004F1F59" w:rsidRPr="00E30208">
        <w:rPr>
          <w:b/>
          <w:bCs/>
          <w:sz w:val="24"/>
          <w:szCs w:val="24"/>
        </w:rPr>
        <w:t>Sa</w:t>
      </w:r>
      <w:r w:rsidR="004F1F59">
        <w:rPr>
          <w:b/>
          <w:bCs/>
          <w:sz w:val="24"/>
          <w:szCs w:val="24"/>
        </w:rPr>
        <w:t xml:space="preserve">n </w:t>
      </w:r>
      <w:r w:rsidR="004F1F59" w:rsidRPr="00E30208">
        <w:rPr>
          <w:b/>
          <w:bCs/>
          <w:sz w:val="24"/>
          <w:szCs w:val="24"/>
        </w:rPr>
        <w:t>Fernando</w:t>
      </w:r>
      <w:r w:rsidRPr="00E30208">
        <w:rPr>
          <w:b/>
          <w:bCs/>
          <w:sz w:val="24"/>
          <w:szCs w:val="24"/>
        </w:rPr>
        <w:t xml:space="preserve"> Valley, Valleyaires Chorus</w:t>
      </w:r>
      <w:r w:rsidRPr="00E30208">
        <w:rPr>
          <w:sz w:val="24"/>
          <w:szCs w:val="24"/>
        </w:rPr>
        <w:t>, when</w:t>
      </w:r>
      <w:r w:rsidRPr="00E41047">
        <w:t xml:space="preserve"> membership expanded to every community in the Valley.</w:t>
      </w:r>
      <w:r w:rsidR="00424AE7" w:rsidRPr="00E41047">
        <w:t xml:space="preserve"> </w:t>
      </w:r>
      <w:r w:rsidR="00C14531">
        <w:t xml:space="preserve"> </w:t>
      </w:r>
    </w:p>
    <w:p w14:paraId="1CF98ECD" w14:textId="64531363" w:rsidR="005D5262" w:rsidRPr="00E41047" w:rsidRDefault="00424AE7" w:rsidP="00C44836">
      <w:pPr>
        <w:tabs>
          <w:tab w:val="left" w:pos="0"/>
        </w:tabs>
        <w:ind w:left="-900" w:right="90"/>
        <w:jc w:val="both"/>
      </w:pPr>
      <w:r w:rsidRPr="00E41047">
        <w:t xml:space="preserve">                                                               </w:t>
      </w:r>
    </w:p>
    <w:p w14:paraId="32E63067" w14:textId="601087B1" w:rsidR="008E75CD" w:rsidRPr="00E30208" w:rsidRDefault="005D5262" w:rsidP="00C44836">
      <w:pPr>
        <w:tabs>
          <w:tab w:val="left" w:pos="0"/>
        </w:tabs>
        <w:ind w:left="-900" w:right="90"/>
        <w:jc w:val="both"/>
        <w:rPr>
          <w:b/>
          <w:bCs/>
          <w:sz w:val="24"/>
          <w:szCs w:val="24"/>
        </w:rPr>
      </w:pPr>
      <w:r w:rsidRPr="00E41047">
        <w:t xml:space="preserve">Through the years the chorus won several Southern California Western Division Championships. In 1986 </w:t>
      </w:r>
      <w:r w:rsidR="00E41047" w:rsidRPr="00E41047">
        <w:t>the Valleyaires</w:t>
      </w:r>
      <w:r w:rsidRPr="00E41047">
        <w:t xml:space="preserve"> became the first L.A. area chorus to win the </w:t>
      </w:r>
      <w:r w:rsidR="004B5FA9" w:rsidRPr="00E41047">
        <w:t xml:space="preserve">    </w:t>
      </w:r>
      <w:r w:rsidRPr="00E41047">
        <w:t>Fa</w:t>
      </w:r>
      <w:r w:rsidR="0036301C">
        <w:t>r</w:t>
      </w:r>
      <w:r w:rsidR="001740FE">
        <w:t xml:space="preserve"> </w:t>
      </w:r>
      <w:r w:rsidRPr="00E41047">
        <w:t xml:space="preserve">Western </w:t>
      </w:r>
      <w:r w:rsidR="006227E2" w:rsidRPr="00E41047">
        <w:t>D</w:t>
      </w:r>
      <w:r w:rsidRPr="00E41047">
        <w:t xml:space="preserve">istrict title, and earned the right to represent the District at the </w:t>
      </w:r>
      <w:r w:rsidR="004B6B34" w:rsidRPr="00E41047">
        <w:t xml:space="preserve">International </w:t>
      </w:r>
      <w:r w:rsidR="004B6B34">
        <w:t>Convention</w:t>
      </w:r>
      <w:r w:rsidRPr="00E41047">
        <w:t xml:space="preserve"> in Hartford, </w:t>
      </w:r>
      <w:r w:rsidR="009E5CDB" w:rsidRPr="00E41047">
        <w:t>CT., where</w:t>
      </w:r>
      <w:r w:rsidRPr="00E41047">
        <w:t xml:space="preserve"> they placed 9</w:t>
      </w:r>
      <w:r w:rsidRPr="00E41047">
        <w:rPr>
          <w:vertAlign w:val="superscript"/>
        </w:rPr>
        <w:t>th</w:t>
      </w:r>
      <w:r w:rsidRPr="00E41047">
        <w:t xml:space="preserve"> i</w:t>
      </w:r>
      <w:r w:rsidR="009E5CDB" w:rsidRPr="00E41047">
        <w:t>n the World. In 2009 we celebrated our 50</w:t>
      </w:r>
      <w:r w:rsidR="009E5CDB" w:rsidRPr="00E41047">
        <w:rPr>
          <w:vertAlign w:val="superscript"/>
        </w:rPr>
        <w:t>th</w:t>
      </w:r>
      <w:r w:rsidR="009E5CDB" w:rsidRPr="00E41047">
        <w:t xml:space="preserve"> Anniversary.  In 2012 we changed our name to </w:t>
      </w:r>
      <w:r w:rsidR="009E5CDB" w:rsidRPr="00E30208">
        <w:rPr>
          <w:sz w:val="24"/>
          <w:szCs w:val="24"/>
        </w:rPr>
        <w:t xml:space="preserve">the </w:t>
      </w:r>
      <w:r w:rsidR="009E5CDB" w:rsidRPr="00E30208">
        <w:rPr>
          <w:b/>
          <w:bCs/>
          <w:sz w:val="24"/>
          <w:szCs w:val="24"/>
        </w:rPr>
        <w:t xml:space="preserve">Valley Harmony Singers. </w:t>
      </w:r>
      <w:r w:rsidR="008E75CD" w:rsidRPr="00E30208">
        <w:rPr>
          <w:b/>
          <w:bCs/>
          <w:sz w:val="24"/>
          <w:szCs w:val="24"/>
        </w:rPr>
        <w:t xml:space="preserve"> </w:t>
      </w:r>
      <w:r w:rsidR="0019139C">
        <w:rPr>
          <w:b/>
          <w:bCs/>
          <w:sz w:val="24"/>
          <w:szCs w:val="24"/>
        </w:rPr>
        <w:t xml:space="preserve">                                          </w:t>
      </w:r>
    </w:p>
    <w:p w14:paraId="583801EC" w14:textId="753284D6" w:rsidR="005D5262" w:rsidRPr="00E41047" w:rsidRDefault="00433C26" w:rsidP="00C44836">
      <w:pPr>
        <w:tabs>
          <w:tab w:val="left" w:pos="0"/>
        </w:tabs>
        <w:ind w:left="-900" w:right="90"/>
        <w:jc w:val="both"/>
        <w:rPr>
          <w:b/>
          <w:bCs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EB3ED2" wp14:editId="65607243">
            <wp:simplePos x="0" y="0"/>
            <wp:positionH relativeFrom="column">
              <wp:posOffset>-617220</wp:posOffset>
            </wp:positionH>
            <wp:positionV relativeFrom="paragraph">
              <wp:posOffset>101600</wp:posOffset>
            </wp:positionV>
            <wp:extent cx="1013460" cy="784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5CD" w:rsidRPr="00E30208">
        <w:rPr>
          <w:b/>
          <w:bCs/>
          <w:sz w:val="24"/>
          <w:szCs w:val="24"/>
        </w:rPr>
        <w:t xml:space="preserve">                                                                      </w:t>
      </w:r>
    </w:p>
    <w:p w14:paraId="53488B38" w14:textId="77777777" w:rsidR="00E81FCE" w:rsidRDefault="00A2452E" w:rsidP="00A2452E">
      <w:pPr>
        <w:tabs>
          <w:tab w:val="left" w:pos="0"/>
        </w:tabs>
        <w:ind w:left="-900" w:right="90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28FC30" wp14:editId="01C246DB">
            <wp:simplePos x="0" y="0"/>
            <wp:positionH relativeFrom="column">
              <wp:posOffset>-563880</wp:posOffset>
            </wp:positionH>
            <wp:positionV relativeFrom="paragraph">
              <wp:posOffset>1082040</wp:posOffset>
            </wp:positionV>
            <wp:extent cx="769620" cy="769620"/>
            <wp:effectExtent l="0" t="0" r="0" b="0"/>
            <wp:wrapTight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5CDB" w:rsidRPr="00E41047">
        <w:t xml:space="preserve">In 2019 we officially became a mixed chorus with men and women. </w:t>
      </w:r>
      <w:r w:rsidR="006227E2" w:rsidRPr="00E41047">
        <w:t>Our members come from all different backgrounds and professions. We all share the same passion</w:t>
      </w:r>
      <w:r w:rsidR="006227E2" w:rsidRPr="00E30208">
        <w:rPr>
          <w:b/>
          <w:bCs/>
          <w:sz w:val="24"/>
          <w:szCs w:val="24"/>
        </w:rPr>
        <w:t>, the love of singing 4-part harmony.</w:t>
      </w:r>
    </w:p>
    <w:p w14:paraId="03A5EA41" w14:textId="0F127CC0" w:rsidR="004F1F59" w:rsidRDefault="00904087" w:rsidP="00A2452E">
      <w:pPr>
        <w:tabs>
          <w:tab w:val="left" w:pos="0"/>
        </w:tabs>
        <w:ind w:left="-900" w:right="90"/>
        <w:jc w:val="both"/>
      </w:pPr>
      <w:r>
        <w:rPr>
          <w:b/>
          <w:bCs/>
          <w:sz w:val="24"/>
          <w:szCs w:val="24"/>
        </w:rPr>
        <w:t xml:space="preserve"> </w:t>
      </w:r>
      <w:r w:rsidR="006227E2" w:rsidRPr="00E41047">
        <w:t>Our chorus also gives you the opportunity to form or join a quartet.</w:t>
      </w:r>
    </w:p>
    <w:p w14:paraId="42E61077" w14:textId="77777777" w:rsidR="00E81FCE" w:rsidRDefault="00E81FCE" w:rsidP="00A2452E">
      <w:pPr>
        <w:tabs>
          <w:tab w:val="left" w:pos="0"/>
        </w:tabs>
        <w:ind w:left="-900" w:right="90"/>
        <w:jc w:val="both"/>
      </w:pPr>
    </w:p>
    <w:p w14:paraId="03F0924F" w14:textId="2FAB5C38" w:rsidR="00061731" w:rsidRPr="00E81FCE" w:rsidRDefault="006227E2" w:rsidP="00E81FCE">
      <w:pPr>
        <w:tabs>
          <w:tab w:val="left" w:pos="0"/>
        </w:tabs>
        <w:ind w:left="-900" w:right="90"/>
        <w:jc w:val="both"/>
        <w:rPr>
          <w:b/>
          <w:bCs/>
          <w:sz w:val="24"/>
          <w:szCs w:val="24"/>
        </w:rPr>
      </w:pPr>
      <w:r w:rsidRPr="00E41047">
        <w:t xml:space="preserve"> There are also many opportunities for leadership</w:t>
      </w:r>
      <w:r w:rsidR="00E07E7A" w:rsidRPr="00E41047">
        <w:t xml:space="preserve"> roles. We generally have two shows a year. A Spring Fling</w:t>
      </w:r>
      <w:r w:rsidR="00F61584">
        <w:t xml:space="preserve"> (</w:t>
      </w:r>
      <w:r w:rsidR="00433C26">
        <w:t>Ice Cream</w:t>
      </w:r>
      <w:r w:rsidR="00F61584">
        <w:t xml:space="preserve"> Social),</w:t>
      </w:r>
      <w:r w:rsidR="00E07E7A" w:rsidRPr="00E41047">
        <w:t xml:space="preserve"> which features quartets from our chorus as well as other L.A. </w:t>
      </w:r>
      <w:r w:rsidR="009253B8" w:rsidRPr="00E41047">
        <w:t>chapters</w:t>
      </w:r>
      <w:r w:rsidR="009253B8">
        <w:t>. We</w:t>
      </w:r>
      <w:r w:rsidR="00F61584">
        <w:t xml:space="preserve"> </w:t>
      </w:r>
      <w:r w:rsidR="009253B8">
        <w:t>also have a Fall Holiday show.</w:t>
      </w:r>
      <w:r w:rsidR="00F61584">
        <w:t xml:space="preserve">                                                                </w:t>
      </w:r>
    </w:p>
    <w:p w14:paraId="5DFF5511" w14:textId="616E5EF2" w:rsidR="00756E2E" w:rsidRPr="00E41047" w:rsidRDefault="00CB5B6C" w:rsidP="00C44836">
      <w:pPr>
        <w:tabs>
          <w:tab w:val="left" w:pos="1080"/>
        </w:tabs>
        <w:ind w:left="-810" w:right="-270"/>
      </w:pPr>
      <w:r w:rsidRPr="00E41047">
        <w:t>We</w:t>
      </w:r>
      <w:r w:rsidR="00E07E7A" w:rsidRPr="00E41047">
        <w:t xml:space="preserve"> per</w:t>
      </w:r>
      <w:r w:rsidR="00440D76" w:rsidRPr="00E41047">
        <w:t>form</w:t>
      </w:r>
      <w:r w:rsidR="00E07E7A" w:rsidRPr="00E41047">
        <w:t xml:space="preserve"> throughout the year </w:t>
      </w:r>
      <w:r w:rsidR="00440D76" w:rsidRPr="00E41047">
        <w:t>at active and assisted living homes,</w:t>
      </w:r>
      <w:r w:rsidR="00C76308">
        <w:t xml:space="preserve"> for</w:t>
      </w:r>
      <w:r w:rsidR="00440D76" w:rsidRPr="00E41047">
        <w:t xml:space="preserve"> charities</w:t>
      </w:r>
      <w:r w:rsidR="00E07E7A" w:rsidRPr="00E41047">
        <w:t xml:space="preserve"> and social </w:t>
      </w:r>
      <w:r w:rsidR="00440D76" w:rsidRPr="00E41047">
        <w:t>clubs. We</w:t>
      </w:r>
      <w:r w:rsidR="00380A6F">
        <w:t xml:space="preserve"> </w:t>
      </w:r>
      <w:r w:rsidR="006B3E30" w:rsidRPr="00E41047">
        <w:t xml:space="preserve">have </w:t>
      </w:r>
      <w:r w:rsidR="00380A6F">
        <w:t>Singing</w:t>
      </w:r>
      <w:r w:rsidR="00380A6F" w:rsidRPr="00E41047">
        <w:t xml:space="preserve"> </w:t>
      </w:r>
      <w:r w:rsidR="00380A6F">
        <w:t>Valentines</w:t>
      </w:r>
      <w:r w:rsidR="00440D76" w:rsidRPr="00E41047">
        <w:t xml:space="preserve">, </w:t>
      </w:r>
      <w:r w:rsidR="00F66ECA" w:rsidRPr="00E41047">
        <w:t>a</w:t>
      </w:r>
      <w:r w:rsidR="00440D76" w:rsidRPr="00E41047">
        <w:t xml:space="preserve"> Memorial Day</w:t>
      </w:r>
      <w:r w:rsidR="00F66ECA" w:rsidRPr="00E41047">
        <w:t xml:space="preserve"> Sing out</w:t>
      </w:r>
      <w:r w:rsidR="009253B8">
        <w:t xml:space="preserve">, and </w:t>
      </w:r>
      <w:r w:rsidR="000600AE">
        <w:t>we perform at</w:t>
      </w:r>
      <w:r w:rsidR="009253B8">
        <w:t xml:space="preserve"> ONE</w:t>
      </w:r>
      <w:r w:rsidR="00477F59">
        <w:t>g</w:t>
      </w:r>
      <w:r w:rsidR="009253B8">
        <w:t>eneration Encino Farmers Market</w:t>
      </w:r>
      <w:r w:rsidR="000600AE">
        <w:t xml:space="preserve"> throughout the year</w:t>
      </w:r>
      <w:r w:rsidR="00477F59">
        <w:t xml:space="preserve"> as well as other events.</w:t>
      </w:r>
    </w:p>
    <w:p w14:paraId="60D99B97" w14:textId="3B8AFC56" w:rsidR="00E07E7A" w:rsidRPr="00E41047" w:rsidRDefault="00E07E7A" w:rsidP="00C44836">
      <w:pPr>
        <w:tabs>
          <w:tab w:val="left" w:pos="1080"/>
        </w:tabs>
        <w:ind w:left="-810" w:right="-270"/>
        <w:jc w:val="both"/>
      </w:pPr>
      <w:r w:rsidRPr="00E41047">
        <w:t xml:space="preserve"> </w:t>
      </w:r>
    </w:p>
    <w:p w14:paraId="12A7BB59" w14:textId="054CCD4E" w:rsidR="00E75D46" w:rsidRDefault="00F66ECA" w:rsidP="00C44836">
      <w:pPr>
        <w:tabs>
          <w:tab w:val="left" w:pos="1080"/>
        </w:tabs>
        <w:ind w:left="-810" w:right="-270"/>
        <w:jc w:val="both"/>
      </w:pPr>
      <w:r w:rsidRPr="00E41047">
        <w:t xml:space="preserve">There are also many opportunities for writing </w:t>
      </w:r>
      <w:r w:rsidR="00CB5B6C" w:rsidRPr="00E41047">
        <w:t>and directing</w:t>
      </w:r>
      <w:r w:rsidRPr="00E41047">
        <w:t xml:space="preserve"> a show, as well as </w:t>
      </w:r>
      <w:r w:rsidR="00EB4DD2" w:rsidRPr="00E41047">
        <w:t>acting, sound</w:t>
      </w:r>
      <w:r w:rsidR="00756E2E" w:rsidRPr="00E41047">
        <w:t>,</w:t>
      </w:r>
      <w:r w:rsidRPr="00E41047">
        <w:t xml:space="preserve"> and </w:t>
      </w:r>
      <w:r w:rsidR="00CB5B6C" w:rsidRPr="00E41047">
        <w:t>many other</w:t>
      </w:r>
      <w:r w:rsidRPr="00E41047">
        <w:t xml:space="preserve"> behind the sc</w:t>
      </w:r>
      <w:r w:rsidRPr="007F751E">
        <w:t>ene creative jobs</w:t>
      </w:r>
    </w:p>
    <w:p w14:paraId="6E6CEB58" w14:textId="56DE3ABC" w:rsidR="00C14531" w:rsidRPr="007F751E" w:rsidRDefault="00C14531" w:rsidP="00C44836">
      <w:pPr>
        <w:tabs>
          <w:tab w:val="left" w:pos="1080"/>
        </w:tabs>
        <w:ind w:left="-810" w:right="-270"/>
        <w:jc w:val="both"/>
      </w:pPr>
    </w:p>
    <w:p w14:paraId="6F0126CD" w14:textId="4B4F38B0" w:rsidR="007F751E" w:rsidRPr="0074566F" w:rsidRDefault="00180E44" w:rsidP="00C44836">
      <w:pPr>
        <w:tabs>
          <w:tab w:val="left" w:pos="1080"/>
        </w:tabs>
        <w:ind w:left="-810" w:right="-270"/>
        <w:jc w:val="both"/>
      </w:pPr>
      <w:r w:rsidRPr="00180E44">
        <w:rPr>
          <w:b/>
          <w:bCs/>
          <w:sz w:val="24"/>
          <w:szCs w:val="24"/>
        </w:rPr>
        <w:t>WHAT</w:t>
      </w:r>
      <w:r w:rsidR="00565CCE">
        <w:rPr>
          <w:b/>
          <w:bCs/>
          <w:sz w:val="24"/>
          <w:szCs w:val="24"/>
        </w:rPr>
        <w:t xml:space="preserve"> </w:t>
      </w:r>
      <w:r w:rsidR="00962EF7" w:rsidRPr="00180E44">
        <w:rPr>
          <w:b/>
          <w:bCs/>
          <w:sz w:val="24"/>
          <w:szCs w:val="24"/>
        </w:rPr>
        <w:t xml:space="preserve">MAKES UP A </w:t>
      </w:r>
      <w:r w:rsidR="007F751E" w:rsidRPr="00180E44">
        <w:rPr>
          <w:b/>
          <w:bCs/>
          <w:sz w:val="24"/>
          <w:szCs w:val="24"/>
        </w:rPr>
        <w:t xml:space="preserve">BARBERSHOP QUARTET             </w:t>
      </w:r>
    </w:p>
    <w:p w14:paraId="1438E88E" w14:textId="42A59A4B" w:rsidR="0036301C" w:rsidRDefault="00136A65" w:rsidP="00C44836">
      <w:pPr>
        <w:tabs>
          <w:tab w:val="left" w:pos="1080"/>
        </w:tabs>
        <w:ind w:left="-810" w:right="-27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2F508" wp14:editId="6F1C2E10">
            <wp:simplePos x="0" y="0"/>
            <wp:positionH relativeFrom="column">
              <wp:posOffset>1624965</wp:posOffset>
            </wp:positionH>
            <wp:positionV relativeFrom="page">
              <wp:posOffset>2019300</wp:posOffset>
            </wp:positionV>
            <wp:extent cx="822960" cy="769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E44">
        <w:rPr>
          <w:sz w:val="24"/>
          <w:szCs w:val="24"/>
        </w:rPr>
        <w:t>The</w:t>
      </w:r>
      <w:r w:rsidR="00180E44">
        <w:rPr>
          <w:b/>
          <w:bCs/>
          <w:sz w:val="24"/>
          <w:szCs w:val="24"/>
        </w:rPr>
        <w:t xml:space="preserve"> Lead</w:t>
      </w:r>
      <w:r w:rsidR="00C233EE">
        <w:rPr>
          <w:sz w:val="24"/>
          <w:szCs w:val="24"/>
        </w:rPr>
        <w:t xml:space="preserve"> generally carries the melody</w:t>
      </w:r>
      <w:r w:rsidR="0000185F">
        <w:rPr>
          <w:sz w:val="24"/>
          <w:szCs w:val="24"/>
        </w:rPr>
        <w:t>.</w:t>
      </w:r>
    </w:p>
    <w:p w14:paraId="5E301BCC" w14:textId="07FAFC16" w:rsidR="0036301C" w:rsidRDefault="00D4256D" w:rsidP="00C44836">
      <w:pPr>
        <w:tabs>
          <w:tab w:val="left" w:pos="1080"/>
        </w:tabs>
        <w:ind w:left="-810" w:right="-270"/>
      </w:pPr>
      <w:r w:rsidRPr="00D4256D">
        <w:rPr>
          <w:sz w:val="24"/>
          <w:szCs w:val="24"/>
        </w:rPr>
        <w:t>The</w:t>
      </w:r>
      <w:r w:rsidR="00E30208">
        <w:rPr>
          <w:b/>
          <w:bCs/>
        </w:rPr>
        <w:t xml:space="preserve"> </w:t>
      </w:r>
      <w:r w:rsidR="00180E44" w:rsidRPr="00D4256D">
        <w:rPr>
          <w:b/>
          <w:bCs/>
          <w:sz w:val="24"/>
          <w:szCs w:val="24"/>
        </w:rPr>
        <w:t>Tenor</w:t>
      </w:r>
      <w:r w:rsidR="00C233EE" w:rsidRPr="004B5FA9">
        <w:t xml:space="preserve"> </w:t>
      </w:r>
      <w:r w:rsidR="007F751E" w:rsidRPr="004B5FA9">
        <w:t>harmonizes above the lead.</w:t>
      </w:r>
    </w:p>
    <w:p w14:paraId="67BC9FC1" w14:textId="6040AA45" w:rsidR="0036301C" w:rsidRDefault="00D4256D" w:rsidP="00C44836">
      <w:pPr>
        <w:tabs>
          <w:tab w:val="left" w:pos="1080"/>
        </w:tabs>
        <w:ind w:left="-810" w:right="-270"/>
      </w:pPr>
      <w:r w:rsidRPr="00D4256D">
        <w:rPr>
          <w:sz w:val="24"/>
          <w:szCs w:val="24"/>
        </w:rPr>
        <w:t>The</w:t>
      </w:r>
      <w:r w:rsidR="00E30208">
        <w:rPr>
          <w:sz w:val="24"/>
          <w:szCs w:val="24"/>
        </w:rPr>
        <w:t xml:space="preserve"> </w:t>
      </w:r>
      <w:r w:rsidR="00180E44" w:rsidRPr="00D4256D">
        <w:rPr>
          <w:b/>
          <w:bCs/>
          <w:sz w:val="24"/>
          <w:szCs w:val="24"/>
        </w:rPr>
        <w:t>Bass</w:t>
      </w:r>
      <w:r w:rsidR="0000185F" w:rsidRPr="004B5FA9">
        <w:t xml:space="preserve"> </w:t>
      </w:r>
      <w:r w:rsidR="00180E44" w:rsidRPr="004B5FA9">
        <w:t xml:space="preserve">provides </w:t>
      </w:r>
      <w:r w:rsidR="0000185F" w:rsidRPr="004B5FA9">
        <w:t>the foundation</w:t>
      </w:r>
      <w:r w:rsidR="0036301C">
        <w:t>.</w:t>
      </w:r>
    </w:p>
    <w:p w14:paraId="239CCA2C" w14:textId="18A16E33" w:rsidR="00C14531" w:rsidRDefault="00D4256D" w:rsidP="00C44836">
      <w:pPr>
        <w:tabs>
          <w:tab w:val="left" w:pos="1080"/>
        </w:tabs>
        <w:ind w:left="-810" w:right="-270"/>
      </w:pPr>
      <w:r w:rsidRPr="00D4256D">
        <w:rPr>
          <w:sz w:val="24"/>
          <w:szCs w:val="24"/>
        </w:rPr>
        <w:t>The</w:t>
      </w:r>
      <w:r>
        <w:t xml:space="preserve"> </w:t>
      </w:r>
      <w:r w:rsidRPr="00D4256D">
        <w:rPr>
          <w:b/>
          <w:bCs/>
          <w:sz w:val="24"/>
          <w:szCs w:val="24"/>
        </w:rPr>
        <w:t>Baritone</w:t>
      </w:r>
      <w:r>
        <w:t xml:space="preserve"> fills in the c</w:t>
      </w:r>
      <w:r w:rsidR="00731386">
        <w:t>h</w:t>
      </w:r>
      <w:r>
        <w:t>ord</w:t>
      </w:r>
      <w:r w:rsidR="00254104">
        <w:t>.</w:t>
      </w:r>
    </w:p>
    <w:p w14:paraId="3FBB08C9" w14:textId="757ACBCC" w:rsidR="00C14531" w:rsidRDefault="00C14531" w:rsidP="00C44836">
      <w:pPr>
        <w:tabs>
          <w:tab w:val="left" w:pos="1080"/>
        </w:tabs>
        <w:ind w:left="-810" w:right="-270" w:firstLine="720"/>
        <w:jc w:val="both"/>
      </w:pPr>
    </w:p>
    <w:p w14:paraId="4B1582DC" w14:textId="1021354B" w:rsidR="004B5FA9" w:rsidRPr="00E41047" w:rsidRDefault="00254104" w:rsidP="00C44836">
      <w:pPr>
        <w:tabs>
          <w:tab w:val="left" w:pos="1080"/>
        </w:tabs>
        <w:ind w:left="-810" w:right="-270"/>
        <w:jc w:val="both"/>
      </w:pPr>
      <w:r>
        <w:t xml:space="preserve">We sing without accompaniment </w:t>
      </w:r>
      <w:r w:rsidR="00C14531">
        <w:t>w</w:t>
      </w:r>
      <w:r>
        <w:t>hich is</w:t>
      </w:r>
      <w:r w:rsidR="00F34C2B" w:rsidRPr="00E41047">
        <w:t xml:space="preserve"> </w:t>
      </w:r>
      <w:r w:rsidR="004B5FA9" w:rsidRPr="00E41047">
        <w:t xml:space="preserve">called </w:t>
      </w:r>
      <w:r w:rsidR="00F34C2B" w:rsidRPr="00E30208">
        <w:rPr>
          <w:b/>
          <w:bCs/>
          <w:sz w:val="24"/>
          <w:szCs w:val="24"/>
        </w:rPr>
        <w:t>A Cappella</w:t>
      </w:r>
      <w:r w:rsidR="00F34C2B" w:rsidRPr="00E30208">
        <w:rPr>
          <w:sz w:val="24"/>
          <w:szCs w:val="24"/>
        </w:rPr>
        <w:t>.</w:t>
      </w:r>
      <w:r w:rsidR="001740FE">
        <w:rPr>
          <w:sz w:val="24"/>
          <w:szCs w:val="24"/>
        </w:rPr>
        <w:t xml:space="preserve">      </w:t>
      </w:r>
    </w:p>
    <w:p w14:paraId="78E56AD2" w14:textId="5CB30BA7" w:rsidR="00254104" w:rsidRDefault="00530042" w:rsidP="00C44836">
      <w:pPr>
        <w:tabs>
          <w:tab w:val="left" w:pos="1080"/>
        </w:tabs>
        <w:ind w:left="-810" w:right="-270"/>
        <w:jc w:val="both"/>
      </w:pPr>
      <w:r>
        <w:t>The Barbershop Harmony Society puts out</w:t>
      </w:r>
      <w:r w:rsidR="00254104">
        <w:t xml:space="preserve"> new music throughout the </w:t>
      </w:r>
      <w:r w:rsidR="00B505B5">
        <w:t>year.</w:t>
      </w:r>
    </w:p>
    <w:p w14:paraId="756B263D" w14:textId="0CB3002E" w:rsidR="00254104" w:rsidRDefault="00254104" w:rsidP="00C44836">
      <w:pPr>
        <w:tabs>
          <w:tab w:val="left" w:pos="1080"/>
        </w:tabs>
        <w:ind w:left="-810" w:right="-270"/>
        <w:jc w:val="both"/>
        <w:rPr>
          <w:b/>
          <w:bCs/>
          <w:sz w:val="24"/>
          <w:szCs w:val="24"/>
        </w:rPr>
      </w:pPr>
      <w:r w:rsidRPr="00E30208">
        <w:rPr>
          <w:b/>
          <w:bCs/>
          <w:sz w:val="24"/>
          <w:szCs w:val="24"/>
        </w:rPr>
        <w:t>THE BARBERSHOP HARMONY SOCIETY</w:t>
      </w:r>
    </w:p>
    <w:p w14:paraId="4A1A9D0F" w14:textId="1260363A" w:rsidR="0036301C" w:rsidRPr="00B505B5" w:rsidRDefault="00CF2631" w:rsidP="00C44836">
      <w:pPr>
        <w:tabs>
          <w:tab w:val="left" w:pos="1080"/>
        </w:tabs>
        <w:ind w:left="-810" w:right="-270"/>
        <w:jc w:val="both"/>
      </w:pPr>
      <w:r>
        <w:rPr>
          <w:noProof/>
        </w:rPr>
        <w:drawing>
          <wp:inline distT="0" distB="0" distL="0" distR="0" wp14:anchorId="100CF73C" wp14:editId="0F3277CD">
            <wp:extent cx="1211580" cy="3581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86" cy="37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A3ACA" w14:textId="65DB3EC8" w:rsidR="004B6B34" w:rsidRDefault="00254104" w:rsidP="00C44836">
      <w:pPr>
        <w:tabs>
          <w:tab w:val="left" w:pos="1080"/>
        </w:tabs>
        <w:ind w:left="-810" w:right="-270"/>
        <w:jc w:val="both"/>
      </w:pPr>
      <w:r w:rsidRPr="008E75CD">
        <w:t>On</w:t>
      </w:r>
      <w:r w:rsidR="0074566F" w:rsidRPr="008E75CD">
        <w:t xml:space="preserve"> April 11,1938, 26 men were g</w:t>
      </w:r>
      <w:r w:rsidR="00904087">
        <w:t>athered</w:t>
      </w:r>
      <w:r w:rsidR="0074566F" w:rsidRPr="008E75CD">
        <w:t xml:space="preserve"> </w:t>
      </w:r>
      <w:r w:rsidR="00B505B5">
        <w:t xml:space="preserve">together </w:t>
      </w:r>
      <w:r w:rsidR="0074566F" w:rsidRPr="008E75CD">
        <w:t>by</w:t>
      </w:r>
      <w:r w:rsidR="00B505B5">
        <w:t xml:space="preserve"> </w:t>
      </w:r>
      <w:r w:rsidR="004B6B34" w:rsidRPr="008E75CD">
        <w:t xml:space="preserve">Rupert </w:t>
      </w:r>
      <w:r w:rsidR="004B6B34">
        <w:t>Hall</w:t>
      </w:r>
      <w:r w:rsidR="0074566F" w:rsidRPr="008E75CD">
        <w:t xml:space="preserve"> and O.C. Cash</w:t>
      </w:r>
      <w:r w:rsidR="00904087">
        <w:t xml:space="preserve"> </w:t>
      </w:r>
      <w:r w:rsidR="0074566F" w:rsidRPr="008E75CD">
        <w:t xml:space="preserve">on the rooftop of a </w:t>
      </w:r>
      <w:r w:rsidR="004B6B34">
        <w:t>Tulsa, Oklahoma hotel</w:t>
      </w:r>
      <w:r w:rsidR="00904087">
        <w:t xml:space="preserve"> for</w:t>
      </w:r>
      <w:r w:rsidR="0074566F" w:rsidRPr="008E75CD">
        <w:t xml:space="preserve"> a </w:t>
      </w:r>
      <w:r w:rsidR="00904087" w:rsidRPr="008E75CD">
        <w:rPr>
          <w:b/>
          <w:bCs/>
        </w:rPr>
        <w:t>songfest</w:t>
      </w:r>
      <w:r w:rsidR="00904087">
        <w:rPr>
          <w:b/>
          <w:bCs/>
        </w:rPr>
        <w:t>.</w:t>
      </w:r>
      <w:r w:rsidR="00904087">
        <w:t xml:space="preserve"> </w:t>
      </w:r>
      <w:r w:rsidR="00904087" w:rsidRPr="008E75CD">
        <w:t>Subsequent</w:t>
      </w:r>
      <w:r w:rsidR="00904087">
        <w:t xml:space="preserve"> </w:t>
      </w:r>
      <w:r w:rsidR="00904087" w:rsidRPr="008E75CD">
        <w:t>gatherin</w:t>
      </w:r>
      <w:r w:rsidR="0036301C">
        <w:t>gs</w:t>
      </w:r>
      <w:r w:rsidR="00904087">
        <w:t xml:space="preserve"> snowballed </w:t>
      </w:r>
      <w:r w:rsidR="0074566F" w:rsidRPr="008E75CD">
        <w:t>leading to the creation</w:t>
      </w:r>
      <w:r w:rsidR="00904087">
        <w:t xml:space="preserve"> </w:t>
      </w:r>
      <w:r w:rsidR="0074566F" w:rsidRPr="008E75CD">
        <w:t>of the</w:t>
      </w:r>
      <w:r w:rsidR="0036301C">
        <w:t xml:space="preserve"> </w:t>
      </w:r>
      <w:r w:rsidR="0074566F" w:rsidRPr="008E75CD">
        <w:t>S.P.E.</w:t>
      </w:r>
      <w:r w:rsidR="00904087">
        <w:t>B.S.Q.</w:t>
      </w:r>
      <w:r w:rsidR="004B6B34">
        <w:t>S A.</w:t>
      </w:r>
    </w:p>
    <w:p w14:paraId="7C6CB917" w14:textId="7156B40E" w:rsidR="00E30208" w:rsidRPr="00904087" w:rsidRDefault="001740FE" w:rsidP="00C44836">
      <w:pPr>
        <w:tabs>
          <w:tab w:val="left" w:pos="1080"/>
        </w:tabs>
        <w:ind w:left="-810" w:right="-27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Soc</w:t>
      </w:r>
      <w:r w:rsidR="0074566F" w:rsidRPr="00904087">
        <w:rPr>
          <w:b/>
          <w:bCs/>
          <w:sz w:val="24"/>
          <w:szCs w:val="24"/>
        </w:rPr>
        <w:t>iety for the Preservation and Encouragement of Barbershop Quartet Singing in America</w:t>
      </w:r>
      <w:r w:rsidR="0074566F" w:rsidRPr="00904087">
        <w:rPr>
          <w:sz w:val="24"/>
          <w:szCs w:val="24"/>
        </w:rPr>
        <w:t>.</w:t>
      </w:r>
      <w:r w:rsidR="00904087">
        <w:rPr>
          <w:sz w:val="24"/>
          <w:szCs w:val="24"/>
        </w:rPr>
        <w:t xml:space="preserve"> </w:t>
      </w:r>
    </w:p>
    <w:p w14:paraId="4DE0E84A" w14:textId="78141B96" w:rsidR="006E3460" w:rsidRDefault="00E30208" w:rsidP="00AC24FF">
      <w:pPr>
        <w:tabs>
          <w:tab w:val="left" w:pos="-1350"/>
          <w:tab w:val="left" w:pos="1080"/>
        </w:tabs>
        <w:ind w:left="-810" w:right="-270"/>
        <w:jc w:val="both"/>
      </w:pPr>
      <w:r>
        <w:t>Other</w:t>
      </w:r>
      <w:r w:rsidR="00641A1E" w:rsidRPr="008E75CD">
        <w:t xml:space="preserve"> barbershop organizations, Harmony,</w:t>
      </w:r>
      <w:r w:rsidR="00641A1E">
        <w:t xml:space="preserve"> </w:t>
      </w:r>
      <w:r w:rsidR="00904087">
        <w:t xml:space="preserve">Inc. </w:t>
      </w:r>
      <w:r w:rsidR="009253B8">
        <w:t xml:space="preserve">    </w:t>
      </w:r>
      <w:r w:rsidR="00904087">
        <w:t>And</w:t>
      </w:r>
      <w:r w:rsidR="0036301C">
        <w:t xml:space="preserve"> </w:t>
      </w:r>
      <w:r w:rsidR="00904087">
        <w:t xml:space="preserve">Sweet </w:t>
      </w:r>
      <w:r w:rsidR="00C76308">
        <w:t>Adeline’s</w:t>
      </w:r>
      <w:r w:rsidR="006E3460">
        <w:t xml:space="preserve"> sprung up soon after.</w:t>
      </w:r>
      <w:r w:rsidR="006B3E30">
        <w:rPr>
          <w:noProof/>
        </w:rPr>
        <w:drawing>
          <wp:anchor distT="0" distB="0" distL="114300" distR="114300" simplePos="0" relativeHeight="251662336" behindDoc="0" locked="0" layoutInCell="1" allowOverlap="1" wp14:anchorId="735B1032" wp14:editId="535AB91F">
            <wp:simplePos x="0" y="0"/>
            <wp:positionH relativeFrom="column">
              <wp:posOffset>-424815</wp:posOffset>
            </wp:positionH>
            <wp:positionV relativeFrom="paragraph">
              <wp:posOffset>418465</wp:posOffset>
            </wp:positionV>
            <wp:extent cx="655320" cy="563880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C26">
        <w:t xml:space="preserve"> </w:t>
      </w:r>
      <w:r w:rsidR="006E3460">
        <w:t xml:space="preserve">We are just one of hundreds of chapters across the U.S.A. and Canada. </w:t>
      </w:r>
      <w:r w:rsidR="00C13F9A">
        <w:t>Our chapter</w:t>
      </w:r>
      <w:r w:rsidR="006E3460">
        <w:t xml:space="preserve"> is in the </w:t>
      </w:r>
      <w:r w:rsidR="006E3460" w:rsidRPr="00EF1D83">
        <w:rPr>
          <w:b/>
          <w:bCs/>
          <w:sz w:val="24"/>
          <w:szCs w:val="24"/>
        </w:rPr>
        <w:t>Far Western</w:t>
      </w:r>
      <w:r w:rsidR="006E3460">
        <w:rPr>
          <w:b/>
          <w:bCs/>
        </w:rPr>
        <w:t xml:space="preserve"> </w:t>
      </w:r>
      <w:r w:rsidR="006E3460" w:rsidRPr="00EF1D83">
        <w:t>District</w:t>
      </w:r>
      <w:r w:rsidR="006E3460">
        <w:t xml:space="preserve"> which consists of California, Nevad</w:t>
      </w:r>
      <w:r w:rsidR="00C809E8">
        <w:t xml:space="preserve">a. Utah, </w:t>
      </w:r>
      <w:r w:rsidR="002D2E33">
        <w:t xml:space="preserve">                                                </w:t>
      </w:r>
    </w:p>
    <w:p w14:paraId="6B5147EA" w14:textId="268EA0E6" w:rsidR="002A50EF" w:rsidRDefault="00C809E8" w:rsidP="00A2452E">
      <w:pPr>
        <w:tabs>
          <w:tab w:val="left" w:pos="-1350"/>
        </w:tabs>
        <w:ind w:left="-810" w:right="-540"/>
        <w:jc w:val="both"/>
      </w:pPr>
      <w:r>
        <w:t xml:space="preserve"> And Hawaii. </w:t>
      </w:r>
    </w:p>
    <w:p w14:paraId="7F066523" w14:textId="74FFA319" w:rsidR="00FA0E28" w:rsidRDefault="00015A2E" w:rsidP="00A2452E">
      <w:pPr>
        <w:tabs>
          <w:tab w:val="left" w:pos="-810"/>
        </w:tabs>
        <w:ind w:left="-810"/>
        <w:jc w:val="both"/>
      </w:pPr>
      <w:r>
        <w:t xml:space="preserve">There are also affiliated organizations located in Britain, the Netherlands, Sweden, South Africa, Australia and New </w:t>
      </w:r>
      <w:r w:rsidR="00433C26">
        <w:t>Zealand</w:t>
      </w:r>
      <w:r w:rsidR="00FA0E28">
        <w:t>.</w:t>
      </w:r>
    </w:p>
    <w:p w14:paraId="216A0222" w14:textId="77777777" w:rsidR="00FA0E28" w:rsidRDefault="00FA0E28" w:rsidP="00A2452E">
      <w:pPr>
        <w:tabs>
          <w:tab w:val="left" w:pos="-810"/>
        </w:tabs>
        <w:ind w:left="-810"/>
        <w:jc w:val="both"/>
      </w:pPr>
    </w:p>
    <w:p w14:paraId="55E31B09" w14:textId="0EC38D0A" w:rsidR="00844B4B" w:rsidRPr="00844B4B" w:rsidRDefault="00433C26" w:rsidP="00A2452E">
      <w:pPr>
        <w:tabs>
          <w:tab w:val="left" w:pos="-810"/>
        </w:tabs>
        <w:ind w:left="-810"/>
        <w:jc w:val="both"/>
      </w:pPr>
      <w:r w:rsidRPr="00844B4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YOUR    </w:t>
      </w:r>
      <w:r w:rsidR="00844B4B" w:rsidRPr="00844B4B">
        <w:rPr>
          <w:rFonts w:ascii="Calibri" w:eastAsia="Calibri" w:hAnsi="Calibri" w:cs="Times New Roman"/>
          <w:b/>
          <w:bCs/>
          <w:sz w:val="24"/>
          <w:szCs w:val="24"/>
        </w:rPr>
        <w:t>FIRST VISIT TO THE CHORUS</w:t>
      </w:r>
    </w:p>
    <w:p w14:paraId="0490F9A5" w14:textId="78C184A3" w:rsidR="00844B4B" w:rsidRDefault="00844B4B" w:rsidP="00A2452E">
      <w:pPr>
        <w:ind w:left="-810"/>
        <w:jc w:val="both"/>
        <w:rPr>
          <w:rFonts w:ascii="Calibri" w:eastAsia="Calibri" w:hAnsi="Calibri" w:cs="Times New Roman"/>
        </w:rPr>
      </w:pPr>
      <w:r w:rsidRPr="00844B4B">
        <w:rPr>
          <w:rFonts w:ascii="Calibri" w:eastAsia="Calibri" w:hAnsi="Calibri" w:cs="Times New Roman"/>
        </w:rPr>
        <w:t xml:space="preserve">When you walk in the </w:t>
      </w:r>
      <w:r w:rsidR="00DA355D" w:rsidRPr="00844B4B">
        <w:rPr>
          <w:rFonts w:ascii="Calibri" w:eastAsia="Calibri" w:hAnsi="Calibri" w:cs="Times New Roman"/>
        </w:rPr>
        <w:t>door,</w:t>
      </w:r>
      <w:r w:rsidR="00477F59">
        <w:rPr>
          <w:rFonts w:ascii="Calibri" w:eastAsia="Calibri" w:hAnsi="Calibri" w:cs="Times New Roman"/>
        </w:rPr>
        <w:t xml:space="preserve"> we</w:t>
      </w:r>
      <w:r w:rsidR="002E51BD">
        <w:rPr>
          <w:rFonts w:ascii="Calibri" w:eastAsia="Calibri" w:hAnsi="Calibri" w:cs="Times New Roman"/>
        </w:rPr>
        <w:t xml:space="preserve"> will welcome you.</w:t>
      </w:r>
      <w:r w:rsidRPr="00844B4B">
        <w:rPr>
          <w:rFonts w:ascii="Calibri" w:eastAsia="Calibri" w:hAnsi="Calibri" w:cs="Times New Roman"/>
        </w:rPr>
        <w:t xml:space="preserve"> </w:t>
      </w:r>
      <w:r w:rsidR="002E51BD">
        <w:rPr>
          <w:rFonts w:ascii="Calibri" w:eastAsia="Calibri" w:hAnsi="Calibri" w:cs="Times New Roman"/>
        </w:rPr>
        <w:t>W</w:t>
      </w:r>
      <w:r w:rsidRPr="00844B4B">
        <w:rPr>
          <w:rFonts w:ascii="Calibri" w:eastAsia="Calibri" w:hAnsi="Calibri" w:cs="Times New Roman"/>
        </w:rPr>
        <w:t xml:space="preserve">e want you to enjoy the music and camaraderie. </w:t>
      </w:r>
      <w:r w:rsidR="00565CCE">
        <w:rPr>
          <w:rFonts w:ascii="Calibri" w:eastAsia="Calibri" w:hAnsi="Calibri" w:cs="Times New Roman"/>
        </w:rPr>
        <w:t xml:space="preserve"> After signing our guest </w:t>
      </w:r>
      <w:r w:rsidR="00FA0E28">
        <w:rPr>
          <w:rFonts w:ascii="Calibri" w:eastAsia="Calibri" w:hAnsi="Calibri" w:cs="Times New Roman"/>
        </w:rPr>
        <w:t>book, and</w:t>
      </w:r>
      <w:r w:rsidR="00565CCE">
        <w:rPr>
          <w:rFonts w:ascii="Calibri" w:eastAsia="Calibri" w:hAnsi="Calibri" w:cs="Times New Roman"/>
        </w:rPr>
        <w:t xml:space="preserve"> making out a name tag, feel free to take our chorus brochure, flier, and business card.</w:t>
      </w:r>
    </w:p>
    <w:p w14:paraId="534DA693" w14:textId="334565E7" w:rsidR="00565CCE" w:rsidRDefault="00565CCE" w:rsidP="00A2452E">
      <w:pPr>
        <w:ind w:left="-81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will then assign you a mentor, who will try to answer any of your questions.</w:t>
      </w:r>
    </w:p>
    <w:p w14:paraId="5E1CB7C9" w14:textId="77777777" w:rsidR="00FA0E28" w:rsidRDefault="00FA0E28" w:rsidP="00A2452E">
      <w:pPr>
        <w:ind w:left="-810"/>
        <w:jc w:val="both"/>
        <w:rPr>
          <w:rFonts w:ascii="Calibri" w:eastAsia="Calibri" w:hAnsi="Calibri" w:cs="Times New Roman"/>
        </w:rPr>
      </w:pPr>
    </w:p>
    <w:p w14:paraId="7A571A26" w14:textId="77777777" w:rsidR="00722B6B" w:rsidRPr="00844B4B" w:rsidRDefault="00722B6B" w:rsidP="00A2452E">
      <w:pPr>
        <w:ind w:left="-810"/>
        <w:jc w:val="both"/>
        <w:rPr>
          <w:rFonts w:ascii="Calibri" w:eastAsia="Calibri" w:hAnsi="Calibri" w:cs="Times New Roman"/>
        </w:rPr>
      </w:pPr>
    </w:p>
    <w:p w14:paraId="2E00328F" w14:textId="30DAB119" w:rsidR="00565CCE" w:rsidRDefault="00565CCE" w:rsidP="00565CCE">
      <w:pPr>
        <w:ind w:left="-810"/>
        <w:jc w:val="both"/>
        <w:rPr>
          <w:rFonts w:ascii="Calibri" w:eastAsia="Calibri" w:hAnsi="Calibri" w:cs="Times New Roman"/>
        </w:rPr>
      </w:pPr>
      <w:r w:rsidRPr="00844B4B">
        <w:rPr>
          <w:rFonts w:ascii="Calibri" w:eastAsia="Calibri" w:hAnsi="Calibri" w:cs="Times New Roman"/>
        </w:rPr>
        <w:t>If you wish</w:t>
      </w:r>
      <w:r>
        <w:rPr>
          <w:rFonts w:ascii="Calibri" w:eastAsia="Calibri" w:hAnsi="Calibri" w:cs="Times New Roman"/>
        </w:rPr>
        <w:t>,</w:t>
      </w:r>
      <w:r w:rsidRPr="00844B4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we</w:t>
      </w:r>
      <w:r w:rsidRPr="00844B4B">
        <w:rPr>
          <w:rFonts w:ascii="Calibri" w:eastAsia="Calibri" w:hAnsi="Calibri" w:cs="Times New Roman"/>
        </w:rPr>
        <w:t xml:space="preserve"> will loan </w:t>
      </w:r>
      <w:r>
        <w:rPr>
          <w:rFonts w:ascii="Calibri" w:eastAsia="Calibri" w:hAnsi="Calibri" w:cs="Times New Roman"/>
        </w:rPr>
        <w:t xml:space="preserve">you </w:t>
      </w:r>
      <w:r w:rsidRPr="00844B4B">
        <w:rPr>
          <w:rFonts w:ascii="Calibri" w:eastAsia="Calibri" w:hAnsi="Calibri" w:cs="Times New Roman"/>
        </w:rPr>
        <w:t xml:space="preserve">a guest music book </w:t>
      </w:r>
      <w:r>
        <w:rPr>
          <w:rFonts w:ascii="Calibri" w:eastAsia="Calibri" w:hAnsi="Calibri" w:cs="Times New Roman"/>
        </w:rPr>
        <w:t xml:space="preserve">for the evening, </w:t>
      </w:r>
      <w:r w:rsidRPr="00844B4B">
        <w:rPr>
          <w:rFonts w:ascii="Calibri" w:eastAsia="Calibri" w:hAnsi="Calibri" w:cs="Times New Roman"/>
        </w:rPr>
        <w:t>with all our current music. You will then be introduced to the director and his as</w:t>
      </w:r>
      <w:r>
        <w:rPr>
          <w:rFonts w:ascii="Calibri" w:eastAsia="Calibri" w:hAnsi="Calibri" w:cs="Times New Roman"/>
        </w:rPr>
        <w:t>sociate director.</w:t>
      </w:r>
      <w:r w:rsidRPr="00844B4B">
        <w:rPr>
          <w:rFonts w:ascii="Calibri" w:eastAsia="Calibri" w:hAnsi="Calibri" w:cs="Times New Roman"/>
        </w:rPr>
        <w:t xml:space="preserve"> You will be seated in the section you feel is most comfortable for you to sing </w:t>
      </w:r>
      <w:r w:rsidR="00FA0E28" w:rsidRPr="00844B4B">
        <w:rPr>
          <w:rFonts w:ascii="Calibri" w:eastAsia="Calibri" w:hAnsi="Calibri" w:cs="Times New Roman"/>
        </w:rPr>
        <w:t>in and</w:t>
      </w:r>
      <w:r w:rsidRPr="00844B4B">
        <w:rPr>
          <w:rFonts w:ascii="Calibri" w:eastAsia="Calibri" w:hAnsi="Calibri" w:cs="Times New Roman"/>
        </w:rPr>
        <w:t xml:space="preserve"> introduced to that section leader.</w:t>
      </w:r>
    </w:p>
    <w:p w14:paraId="74DABF6C" w14:textId="77777777" w:rsidR="00FA0E28" w:rsidRDefault="00FA0E28" w:rsidP="00565CCE">
      <w:pPr>
        <w:ind w:left="-810"/>
        <w:jc w:val="both"/>
        <w:rPr>
          <w:rFonts w:ascii="Calibri" w:eastAsia="Calibri" w:hAnsi="Calibri" w:cs="Times New Roman"/>
        </w:rPr>
      </w:pPr>
    </w:p>
    <w:p w14:paraId="67AC65BB" w14:textId="77777777" w:rsidR="00FA0E28" w:rsidRPr="00844B4B" w:rsidRDefault="00FA0E28" w:rsidP="00FA0E28">
      <w:pPr>
        <w:ind w:left="-81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844B4B">
        <w:rPr>
          <w:rFonts w:ascii="Calibri" w:eastAsia="Calibri" w:hAnsi="Calibri" w:cs="Times New Roman"/>
          <w:b/>
          <w:bCs/>
          <w:sz w:val="24"/>
          <w:szCs w:val="24"/>
        </w:rPr>
        <w:t>HOW TO BECOME A MEMBER</w:t>
      </w:r>
    </w:p>
    <w:p w14:paraId="21A20C41" w14:textId="18DDBC08" w:rsidR="00FA0E28" w:rsidRDefault="00FA0E28" w:rsidP="00FA0E28">
      <w:pPr>
        <w:ind w:left="-810"/>
        <w:jc w:val="both"/>
        <w:rPr>
          <w:rFonts w:ascii="Calibri" w:eastAsia="Calibri" w:hAnsi="Calibri" w:cs="Times New Roman"/>
        </w:rPr>
      </w:pPr>
      <w:r w:rsidRPr="000600AE">
        <w:rPr>
          <w:rFonts w:ascii="Calibri" w:eastAsia="Calibri" w:hAnsi="Calibri" w:cs="Times New Roman"/>
        </w:rPr>
        <w:t xml:space="preserve">After three consecutive rehearsal meetings you will be asked by the Membership V.P. if you wish to start the audition process. We have a form which lists all steps necessary in becoming a member. It is not a requirement that you read music. We will supply the sheet music and learning CD’s. Your section </w:t>
      </w:r>
      <w:r w:rsidRPr="000600AE">
        <w:rPr>
          <w:rFonts w:ascii="Calibri" w:eastAsia="Calibri" w:hAnsi="Calibri" w:cs="Times New Roman"/>
        </w:rPr>
        <w:t>leader</w:t>
      </w:r>
      <w:r>
        <w:rPr>
          <w:rFonts w:ascii="Calibri" w:eastAsia="Calibri" w:hAnsi="Calibri" w:cs="Times New Roman"/>
        </w:rPr>
        <w:t xml:space="preserve"> </w:t>
      </w:r>
      <w:r w:rsidRPr="000600AE">
        <w:rPr>
          <w:rFonts w:ascii="Calibri" w:eastAsia="Calibri" w:hAnsi="Calibri" w:cs="Times New Roman"/>
        </w:rPr>
        <w:t>will</w:t>
      </w:r>
      <w:r w:rsidRPr="000600AE">
        <w:rPr>
          <w:rFonts w:ascii="Calibri" w:eastAsia="Calibri" w:hAnsi="Calibri" w:cs="Times New Roman"/>
        </w:rPr>
        <w:t xml:space="preserve"> guide you through each step, or he will assign you a mentor in your section who will</w:t>
      </w:r>
    </w:p>
    <w:p w14:paraId="47091209" w14:textId="726FF4EB" w:rsidR="00FA0E28" w:rsidRDefault="00FA0E28" w:rsidP="00565CCE">
      <w:pPr>
        <w:ind w:left="-810"/>
        <w:jc w:val="both"/>
        <w:rPr>
          <w:rFonts w:ascii="Calibri" w:eastAsia="Calibri" w:hAnsi="Calibri" w:cs="Times New Roman"/>
        </w:rPr>
      </w:pPr>
    </w:p>
    <w:p w14:paraId="572FFE91" w14:textId="55214AE9" w:rsidR="00565CCE" w:rsidRPr="000600AE" w:rsidRDefault="00565CCE" w:rsidP="00565CCE">
      <w:pPr>
        <w:ind w:left="-810"/>
        <w:jc w:val="both"/>
        <w:rPr>
          <w:rFonts w:ascii="Calibri" w:eastAsia="Calibri" w:hAnsi="Calibri" w:cs="Times New Roman"/>
        </w:rPr>
      </w:pPr>
      <w:r w:rsidRPr="000600AE">
        <w:rPr>
          <w:rFonts w:ascii="Calibri" w:eastAsia="Calibri" w:hAnsi="Calibri" w:cs="Times New Roman"/>
        </w:rPr>
        <w:t>assist you.</w:t>
      </w:r>
    </w:p>
    <w:p w14:paraId="48C5EC75" w14:textId="7943AFD9" w:rsidR="00844B4B" w:rsidRPr="000600AE" w:rsidRDefault="00FA0E28" w:rsidP="00565CCE">
      <w:pPr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169E98D7" wp14:editId="45F45FA1">
            <wp:simplePos x="0" y="0"/>
            <wp:positionH relativeFrom="column">
              <wp:posOffset>314325</wp:posOffset>
            </wp:positionH>
            <wp:positionV relativeFrom="paragraph">
              <wp:posOffset>180340</wp:posOffset>
            </wp:positionV>
            <wp:extent cx="1013460" cy="929640"/>
            <wp:effectExtent l="0" t="0" r="0" b="3810"/>
            <wp:wrapTopAndBottom/>
            <wp:docPr id="6" name="Picture 6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posing for a phot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B4B" w:rsidRPr="00844B4B">
        <w:rPr>
          <w:rFonts w:ascii="Calibri" w:eastAsia="Calibri" w:hAnsi="Calibri" w:cs="Times New Roman"/>
        </w:rPr>
        <w:t xml:space="preserve"> </w:t>
      </w:r>
    </w:p>
    <w:p w14:paraId="580BD6F7" w14:textId="4C54DEA6" w:rsidR="00C809E8" w:rsidRPr="00844B4B" w:rsidRDefault="00C809E8" w:rsidP="00C809E8">
      <w:pPr>
        <w:rPr>
          <w:rFonts w:ascii="Calibri" w:eastAsia="Calibri" w:hAnsi="Calibri" w:cs="Times New Roman"/>
        </w:rPr>
      </w:pPr>
    </w:p>
    <w:p w14:paraId="2B0ED05F" w14:textId="7AC6BECF" w:rsidR="00844B4B" w:rsidRPr="00844B4B" w:rsidRDefault="00844B4B" w:rsidP="00844B4B">
      <w:pPr>
        <w:rPr>
          <w:rFonts w:ascii="Calibri" w:eastAsia="Calibri" w:hAnsi="Calibri" w:cs="Times New Roman"/>
          <w:sz w:val="24"/>
          <w:szCs w:val="24"/>
        </w:rPr>
      </w:pPr>
    </w:p>
    <w:p w14:paraId="725C956A" w14:textId="144EA141" w:rsidR="00844B4B" w:rsidRPr="00844B4B" w:rsidRDefault="00844B4B" w:rsidP="00844B4B">
      <w:pPr>
        <w:rPr>
          <w:rFonts w:ascii="Calibri" w:eastAsia="Calibri" w:hAnsi="Calibri" w:cs="Times New Roman"/>
        </w:rPr>
      </w:pPr>
    </w:p>
    <w:p w14:paraId="64DCF998" w14:textId="77777777" w:rsidR="00844B4B" w:rsidRPr="00844B4B" w:rsidRDefault="00844B4B" w:rsidP="00844B4B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16C93B6" w14:textId="77777777" w:rsidR="00C233EE" w:rsidRDefault="00C233EE" w:rsidP="002A50EF">
      <w:pPr>
        <w:tabs>
          <w:tab w:val="left" w:pos="0"/>
        </w:tabs>
        <w:ind w:left="-900"/>
        <w:jc w:val="both"/>
        <w:rPr>
          <w:sz w:val="24"/>
          <w:szCs w:val="24"/>
        </w:rPr>
      </w:pPr>
    </w:p>
    <w:p w14:paraId="0C5E01C3" w14:textId="77777777" w:rsidR="00C233EE" w:rsidRDefault="00C233EE" w:rsidP="002A50EF">
      <w:pPr>
        <w:tabs>
          <w:tab w:val="left" w:pos="0"/>
        </w:tabs>
        <w:ind w:left="-900"/>
        <w:jc w:val="both"/>
        <w:rPr>
          <w:sz w:val="24"/>
          <w:szCs w:val="24"/>
        </w:rPr>
      </w:pPr>
    </w:p>
    <w:p w14:paraId="36BAAA74" w14:textId="7E115142" w:rsidR="00C233EE" w:rsidRDefault="00C233EE" w:rsidP="002A50EF">
      <w:pPr>
        <w:tabs>
          <w:tab w:val="left" w:pos="0"/>
        </w:tabs>
        <w:ind w:left="-900"/>
        <w:jc w:val="both"/>
        <w:rPr>
          <w:b/>
          <w:bCs/>
          <w:sz w:val="24"/>
          <w:szCs w:val="24"/>
        </w:rPr>
      </w:pPr>
    </w:p>
    <w:p w14:paraId="77B255B5" w14:textId="156DD0BA" w:rsidR="00962EF7" w:rsidRDefault="00962EF7" w:rsidP="002A50EF">
      <w:pPr>
        <w:tabs>
          <w:tab w:val="left" w:pos="0"/>
        </w:tabs>
        <w:ind w:left="-900"/>
        <w:jc w:val="both"/>
        <w:rPr>
          <w:b/>
          <w:bCs/>
          <w:sz w:val="24"/>
          <w:szCs w:val="24"/>
        </w:rPr>
      </w:pPr>
    </w:p>
    <w:p w14:paraId="251C624C" w14:textId="77777777" w:rsidR="00962EF7" w:rsidRDefault="00962EF7" w:rsidP="002A50EF">
      <w:pPr>
        <w:tabs>
          <w:tab w:val="left" w:pos="0"/>
        </w:tabs>
        <w:ind w:left="-900"/>
        <w:jc w:val="both"/>
        <w:rPr>
          <w:b/>
          <w:bCs/>
          <w:sz w:val="24"/>
          <w:szCs w:val="24"/>
        </w:rPr>
      </w:pPr>
    </w:p>
    <w:p w14:paraId="28461C04" w14:textId="24ADA01E" w:rsidR="00962EF7" w:rsidRDefault="00962EF7" w:rsidP="002A50EF">
      <w:pPr>
        <w:ind w:left="-900"/>
        <w:jc w:val="both"/>
      </w:pPr>
    </w:p>
    <w:p w14:paraId="33E4707F" w14:textId="77777777" w:rsidR="00962EF7" w:rsidRPr="00156B55" w:rsidRDefault="00962EF7" w:rsidP="002A50EF">
      <w:pPr>
        <w:tabs>
          <w:tab w:val="left" w:pos="0"/>
        </w:tabs>
        <w:ind w:left="-900"/>
        <w:jc w:val="both"/>
      </w:pPr>
    </w:p>
    <w:p w14:paraId="4AC312BA" w14:textId="5057F67C" w:rsidR="00F66ECA" w:rsidRDefault="0091790F" w:rsidP="002A50EF">
      <w:pPr>
        <w:tabs>
          <w:tab w:val="left" w:pos="0"/>
        </w:tabs>
        <w:ind w:left="-900"/>
        <w:jc w:val="both"/>
      </w:pPr>
      <w:r>
        <w:t xml:space="preserve">                                                                                                                           </w:t>
      </w:r>
    </w:p>
    <w:p w14:paraId="3447B5F5" w14:textId="77777777" w:rsidR="0091790F" w:rsidRDefault="0091790F" w:rsidP="002A50EF">
      <w:pPr>
        <w:tabs>
          <w:tab w:val="left" w:pos="0"/>
        </w:tabs>
        <w:ind w:left="-900"/>
        <w:jc w:val="both"/>
      </w:pPr>
    </w:p>
    <w:p w14:paraId="12F9B753" w14:textId="6F5B58E1" w:rsidR="00CB5B6C" w:rsidRDefault="00CB5B6C" w:rsidP="002A50EF">
      <w:pPr>
        <w:tabs>
          <w:tab w:val="left" w:pos="0"/>
        </w:tabs>
        <w:ind w:left="-900"/>
        <w:jc w:val="both"/>
      </w:pPr>
      <w:r>
        <w:t xml:space="preserve">                                                                                                                                 </w:t>
      </w:r>
    </w:p>
    <w:p w14:paraId="7845BEF0" w14:textId="77777777" w:rsidR="00CB5B6C" w:rsidRDefault="00CB5B6C" w:rsidP="002A50EF">
      <w:pPr>
        <w:tabs>
          <w:tab w:val="left" w:pos="0"/>
        </w:tabs>
        <w:ind w:left="-900"/>
        <w:jc w:val="both"/>
      </w:pPr>
    </w:p>
    <w:p w14:paraId="65B0B487" w14:textId="49CA808F" w:rsidR="006227E2" w:rsidRDefault="006227E2" w:rsidP="002A50EF">
      <w:pPr>
        <w:tabs>
          <w:tab w:val="left" w:pos="0"/>
        </w:tabs>
        <w:ind w:left="-900"/>
        <w:jc w:val="both"/>
      </w:pPr>
    </w:p>
    <w:p w14:paraId="78B2C52A" w14:textId="7D42C694" w:rsidR="00F66ECA" w:rsidRDefault="00F66ECA" w:rsidP="002A50EF">
      <w:pPr>
        <w:tabs>
          <w:tab w:val="left" w:pos="0"/>
        </w:tabs>
        <w:ind w:left="-900"/>
        <w:jc w:val="both"/>
      </w:pPr>
    </w:p>
    <w:p w14:paraId="05C91262" w14:textId="0DD2DB66" w:rsidR="00F66ECA" w:rsidRDefault="00F66ECA" w:rsidP="002A50EF">
      <w:pPr>
        <w:tabs>
          <w:tab w:val="left" w:pos="0"/>
        </w:tabs>
        <w:ind w:left="-900"/>
        <w:jc w:val="both"/>
      </w:pPr>
    </w:p>
    <w:p w14:paraId="6D378875" w14:textId="067AD762" w:rsidR="00F66ECA" w:rsidRDefault="00F66ECA" w:rsidP="002A50EF">
      <w:pPr>
        <w:tabs>
          <w:tab w:val="left" w:pos="0"/>
        </w:tabs>
        <w:ind w:left="-900"/>
        <w:jc w:val="both"/>
      </w:pPr>
    </w:p>
    <w:p w14:paraId="31A58D37" w14:textId="55B9C19D" w:rsidR="00F66ECA" w:rsidRPr="009E5CDB" w:rsidRDefault="00B505B5" w:rsidP="002A50EF">
      <w:pPr>
        <w:tabs>
          <w:tab w:val="left" w:pos="0"/>
        </w:tabs>
        <w:ind w:left="-90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A8C4B3" wp14:editId="52411B58">
            <wp:simplePos x="0" y="0"/>
            <wp:positionH relativeFrom="column">
              <wp:posOffset>2602230</wp:posOffset>
            </wp:positionH>
            <wp:positionV relativeFrom="page">
              <wp:posOffset>5250180</wp:posOffset>
            </wp:positionV>
            <wp:extent cx="1120140" cy="480060"/>
            <wp:effectExtent l="0" t="0" r="381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6ECA" w:rsidRPr="009E5CDB" w:rsidSect="00C13F9A">
      <w:pgSz w:w="15840" w:h="12240" w:orient="landscape"/>
      <w:pgMar w:top="360" w:right="540" w:bottom="360" w:left="1440" w:header="720" w:footer="720" w:gutter="0"/>
      <w:cols w:num="3" w:space="19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B4"/>
    <w:rsid w:val="0000185F"/>
    <w:rsid w:val="00002E0D"/>
    <w:rsid w:val="00015A2E"/>
    <w:rsid w:val="000219E2"/>
    <w:rsid w:val="00023B5B"/>
    <w:rsid w:val="0003462D"/>
    <w:rsid w:val="00036C27"/>
    <w:rsid w:val="000469E5"/>
    <w:rsid w:val="000600AE"/>
    <w:rsid w:val="00061731"/>
    <w:rsid w:val="00063006"/>
    <w:rsid w:val="000B6CB0"/>
    <w:rsid w:val="000E4B09"/>
    <w:rsid w:val="00136A65"/>
    <w:rsid w:val="00156B55"/>
    <w:rsid w:val="001740FE"/>
    <w:rsid w:val="00180E44"/>
    <w:rsid w:val="0019139C"/>
    <w:rsid w:val="00194877"/>
    <w:rsid w:val="001E0C09"/>
    <w:rsid w:val="001E155B"/>
    <w:rsid w:val="002465F0"/>
    <w:rsid w:val="00254104"/>
    <w:rsid w:val="002A50EF"/>
    <w:rsid w:val="002D2E33"/>
    <w:rsid w:val="002E51BD"/>
    <w:rsid w:val="0036301C"/>
    <w:rsid w:val="00380A6F"/>
    <w:rsid w:val="00424AE7"/>
    <w:rsid w:val="00433C26"/>
    <w:rsid w:val="00440D76"/>
    <w:rsid w:val="00477F59"/>
    <w:rsid w:val="004B5FA9"/>
    <w:rsid w:val="004B6B34"/>
    <w:rsid w:val="004D3C69"/>
    <w:rsid w:val="004F1F59"/>
    <w:rsid w:val="00530042"/>
    <w:rsid w:val="005630A8"/>
    <w:rsid w:val="00565CCE"/>
    <w:rsid w:val="005B5933"/>
    <w:rsid w:val="005D5262"/>
    <w:rsid w:val="005E33B3"/>
    <w:rsid w:val="006227E2"/>
    <w:rsid w:val="00641A1E"/>
    <w:rsid w:val="006537A8"/>
    <w:rsid w:val="006B3E30"/>
    <w:rsid w:val="006D1C11"/>
    <w:rsid w:val="006E3460"/>
    <w:rsid w:val="006F385E"/>
    <w:rsid w:val="006F685C"/>
    <w:rsid w:val="00722B6B"/>
    <w:rsid w:val="00723BB4"/>
    <w:rsid w:val="00731386"/>
    <w:rsid w:val="0074566F"/>
    <w:rsid w:val="00756E2E"/>
    <w:rsid w:val="007D58A7"/>
    <w:rsid w:val="007F751E"/>
    <w:rsid w:val="00844B4B"/>
    <w:rsid w:val="008E75CD"/>
    <w:rsid w:val="00904087"/>
    <w:rsid w:val="0091790F"/>
    <w:rsid w:val="009253B8"/>
    <w:rsid w:val="00926CD6"/>
    <w:rsid w:val="0095323E"/>
    <w:rsid w:val="00962EF7"/>
    <w:rsid w:val="009A4C0C"/>
    <w:rsid w:val="009E4B0A"/>
    <w:rsid w:val="009E5CDB"/>
    <w:rsid w:val="00A137C7"/>
    <w:rsid w:val="00A1652C"/>
    <w:rsid w:val="00A2452E"/>
    <w:rsid w:val="00A3501D"/>
    <w:rsid w:val="00A479E3"/>
    <w:rsid w:val="00A570FD"/>
    <w:rsid w:val="00A73D72"/>
    <w:rsid w:val="00AC24FF"/>
    <w:rsid w:val="00AF3D12"/>
    <w:rsid w:val="00B505B5"/>
    <w:rsid w:val="00BF042E"/>
    <w:rsid w:val="00C13F9A"/>
    <w:rsid w:val="00C14531"/>
    <w:rsid w:val="00C233EE"/>
    <w:rsid w:val="00C44836"/>
    <w:rsid w:val="00C61187"/>
    <w:rsid w:val="00C76308"/>
    <w:rsid w:val="00C809E8"/>
    <w:rsid w:val="00CB2F60"/>
    <w:rsid w:val="00CB5B6C"/>
    <w:rsid w:val="00CF2631"/>
    <w:rsid w:val="00D4256D"/>
    <w:rsid w:val="00D8049B"/>
    <w:rsid w:val="00DA355D"/>
    <w:rsid w:val="00DB3E8A"/>
    <w:rsid w:val="00DE6EAB"/>
    <w:rsid w:val="00E07E7A"/>
    <w:rsid w:val="00E30208"/>
    <w:rsid w:val="00E41047"/>
    <w:rsid w:val="00E75D46"/>
    <w:rsid w:val="00E81FCE"/>
    <w:rsid w:val="00EB4DD2"/>
    <w:rsid w:val="00EB7C8A"/>
    <w:rsid w:val="00EF1D83"/>
    <w:rsid w:val="00F34C2B"/>
    <w:rsid w:val="00F55507"/>
    <w:rsid w:val="00F61584"/>
    <w:rsid w:val="00F66ECA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6782"/>
  <w15:chartTrackingRefBased/>
  <w15:docId w15:val="{34F86A0D-AB56-4289-B3C3-61830FE9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2C88-4B4B-4CFF-8F0B-ECB21F11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2</cp:revision>
  <cp:lastPrinted>2023-02-19T21:18:00Z</cp:lastPrinted>
  <dcterms:created xsi:type="dcterms:W3CDTF">2025-09-11T20:14:00Z</dcterms:created>
  <dcterms:modified xsi:type="dcterms:W3CDTF">2025-09-11T20:14:00Z</dcterms:modified>
</cp:coreProperties>
</file>