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FFAB" w14:textId="73A90664" w:rsidR="001E0C09" w:rsidRPr="00CE24D7" w:rsidRDefault="00A26F54" w:rsidP="00203701">
      <w:pPr>
        <w:ind w:left="180" w:right="-270"/>
        <w:jc w:val="both"/>
        <w:rPr>
          <w:b/>
          <w:bCs/>
          <w:sz w:val="24"/>
          <w:szCs w:val="24"/>
        </w:rPr>
      </w:pPr>
      <w:bookmarkStart w:id="0" w:name="_Hlk127301295"/>
      <w:r>
        <w:rPr>
          <w:b/>
          <w:bCs/>
          <w:sz w:val="24"/>
          <w:szCs w:val="24"/>
        </w:rPr>
        <w:t>Sean Chasworth,</w:t>
      </w:r>
      <w:r w:rsidR="00CE24D7" w:rsidRPr="00CE24D7">
        <w:rPr>
          <w:b/>
          <w:bCs/>
          <w:sz w:val="24"/>
          <w:szCs w:val="24"/>
        </w:rPr>
        <w:t xml:space="preserve"> Musical Director</w:t>
      </w:r>
    </w:p>
    <w:p w14:paraId="2E457672" w14:textId="47532BF6" w:rsidR="00CE24D7" w:rsidRDefault="00CE24D7" w:rsidP="00203701">
      <w:pPr>
        <w:ind w:left="180" w:right="-270"/>
        <w:jc w:val="both"/>
        <w:rPr>
          <w:sz w:val="24"/>
          <w:szCs w:val="24"/>
        </w:rPr>
      </w:pPr>
      <w:r w:rsidRPr="00CE24D7">
        <w:rPr>
          <w:sz w:val="24"/>
          <w:szCs w:val="24"/>
        </w:rPr>
        <w:t>Jeffery Bunch, Ass</w:t>
      </w:r>
      <w:r w:rsidR="003D1F5A">
        <w:rPr>
          <w:sz w:val="24"/>
          <w:szCs w:val="24"/>
        </w:rPr>
        <w:t>ociate Director</w:t>
      </w:r>
    </w:p>
    <w:p w14:paraId="55AA75A0" w14:textId="77777777" w:rsidR="00221E63" w:rsidRDefault="00221E63" w:rsidP="00203701">
      <w:pPr>
        <w:ind w:left="180" w:right="-270"/>
        <w:jc w:val="both"/>
        <w:rPr>
          <w:sz w:val="24"/>
          <w:szCs w:val="24"/>
        </w:rPr>
      </w:pPr>
    </w:p>
    <w:p w14:paraId="52EF9A5E" w14:textId="77777777" w:rsidR="00221E63" w:rsidRDefault="00221E63" w:rsidP="00203701">
      <w:pPr>
        <w:ind w:left="180" w:right="-270"/>
        <w:jc w:val="both"/>
        <w:rPr>
          <w:sz w:val="24"/>
          <w:szCs w:val="24"/>
        </w:rPr>
      </w:pPr>
    </w:p>
    <w:p w14:paraId="09CD42A4" w14:textId="77777777" w:rsidR="004D4FAC" w:rsidRDefault="004D4FAC" w:rsidP="00203701">
      <w:pPr>
        <w:ind w:left="180" w:right="-270"/>
        <w:jc w:val="both"/>
        <w:rPr>
          <w:sz w:val="24"/>
          <w:szCs w:val="24"/>
        </w:rPr>
      </w:pPr>
    </w:p>
    <w:p w14:paraId="3C0C2148" w14:textId="48F134D5" w:rsidR="00503461" w:rsidRDefault="004D4FAC" w:rsidP="00203701">
      <w:pPr>
        <w:ind w:left="180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Sean’s love for a </w:t>
      </w:r>
      <w:r w:rsidR="00503461">
        <w:rPr>
          <w:sz w:val="24"/>
          <w:szCs w:val="24"/>
        </w:rPr>
        <w:t>C</w:t>
      </w:r>
      <w:r>
        <w:rPr>
          <w:sz w:val="24"/>
          <w:szCs w:val="24"/>
        </w:rPr>
        <w:t xml:space="preserve">apella singing goes back to his honor choir participation in high school, </w:t>
      </w:r>
      <w:r w:rsidR="00503461">
        <w:rPr>
          <w:sz w:val="24"/>
          <w:szCs w:val="24"/>
        </w:rPr>
        <w:t xml:space="preserve">at </w:t>
      </w:r>
      <w:r>
        <w:rPr>
          <w:sz w:val="24"/>
          <w:szCs w:val="24"/>
        </w:rPr>
        <w:t>the University of Redlands, and the Los Robles Master Chorale at Moorpark College.</w:t>
      </w:r>
    </w:p>
    <w:p w14:paraId="7C2B8F0E" w14:textId="1A09B57D" w:rsidR="004D4FAC" w:rsidRDefault="004D4FAC" w:rsidP="00203701">
      <w:pPr>
        <w:ind w:left="180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For 20 years, his home has been </w:t>
      </w:r>
      <w:r w:rsidR="00503461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Barbershop, including 15 years as the Assistant Director of Pasadena’s Crown City Chorus. </w:t>
      </w:r>
      <w:r w:rsidR="00A34D33">
        <w:rPr>
          <w:sz w:val="24"/>
          <w:szCs w:val="24"/>
        </w:rPr>
        <w:t xml:space="preserve">During that time </w:t>
      </w:r>
      <w:r w:rsidR="00503461">
        <w:rPr>
          <w:sz w:val="24"/>
          <w:szCs w:val="24"/>
        </w:rPr>
        <w:t>Sean sang</w:t>
      </w:r>
      <w:r w:rsidR="00A34D33">
        <w:rPr>
          <w:sz w:val="24"/>
          <w:szCs w:val="24"/>
        </w:rPr>
        <w:t xml:space="preserve"> in competitive quartets. He feels humbled and honored to be selected as Chorus Director of the </w:t>
      </w:r>
      <w:r w:rsidR="00503461">
        <w:rPr>
          <w:sz w:val="24"/>
          <w:szCs w:val="24"/>
        </w:rPr>
        <w:t>award-winning</w:t>
      </w:r>
      <w:r w:rsidR="00A34D33">
        <w:rPr>
          <w:sz w:val="24"/>
          <w:szCs w:val="24"/>
        </w:rPr>
        <w:t xml:space="preserve"> Valley Harmony </w:t>
      </w:r>
      <w:proofErr w:type="gramStart"/>
      <w:r w:rsidR="00503461">
        <w:rPr>
          <w:sz w:val="24"/>
          <w:szCs w:val="24"/>
        </w:rPr>
        <w:t>Singers, and</w:t>
      </w:r>
      <w:proofErr w:type="gramEnd"/>
      <w:r w:rsidR="00A34D33">
        <w:rPr>
          <w:sz w:val="24"/>
          <w:szCs w:val="24"/>
        </w:rPr>
        <w:t xml:space="preserve"> hopes you enjoy and continue coming to our performances.  Join us and share the joy of singing </w:t>
      </w:r>
      <w:r w:rsidR="00503461">
        <w:rPr>
          <w:sz w:val="24"/>
          <w:szCs w:val="24"/>
        </w:rPr>
        <w:t>4-part</w:t>
      </w:r>
      <w:r w:rsidR="00A34D33">
        <w:rPr>
          <w:sz w:val="24"/>
          <w:szCs w:val="24"/>
        </w:rPr>
        <w:t xml:space="preserve"> </w:t>
      </w:r>
      <w:r w:rsidR="00503461">
        <w:rPr>
          <w:sz w:val="24"/>
          <w:szCs w:val="24"/>
        </w:rPr>
        <w:t>Harmony a Capella.</w:t>
      </w:r>
    </w:p>
    <w:p w14:paraId="7ECC1A98" w14:textId="77777777" w:rsidR="004D4FAC" w:rsidRPr="00CE24D7" w:rsidRDefault="004D4FAC" w:rsidP="00203701">
      <w:pPr>
        <w:ind w:left="180" w:right="-270"/>
        <w:jc w:val="both"/>
        <w:rPr>
          <w:sz w:val="24"/>
          <w:szCs w:val="24"/>
        </w:rPr>
      </w:pPr>
    </w:p>
    <w:p w14:paraId="0689A112" w14:textId="6D45E300" w:rsidR="00CE24D7" w:rsidRDefault="00EF339A" w:rsidP="00203701">
      <w:pPr>
        <w:ind w:left="180" w:right="-2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CC72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</w:t>
      </w:r>
    </w:p>
    <w:p w14:paraId="6F62FF38" w14:textId="3FF9ACD0" w:rsidR="001357D1" w:rsidRDefault="00503461" w:rsidP="00503461">
      <w:pPr>
        <w:rPr>
          <w:b/>
          <w:bCs/>
          <w:sz w:val="24"/>
          <w:szCs w:val="24"/>
        </w:rPr>
      </w:pPr>
      <w:bookmarkStart w:id="1" w:name="_Hlk127292475"/>
      <w:r>
        <w:rPr>
          <w:b/>
          <w:bCs/>
        </w:rPr>
        <w:t xml:space="preserve">   </w:t>
      </w:r>
      <w:r w:rsidR="001357D1" w:rsidRPr="00B43B89">
        <w:rPr>
          <w:b/>
          <w:bCs/>
          <w:sz w:val="24"/>
          <w:szCs w:val="24"/>
        </w:rPr>
        <w:t xml:space="preserve">WE MEET MONDAY EVENING </w:t>
      </w:r>
      <w:r w:rsidR="001357D1">
        <w:rPr>
          <w:b/>
          <w:bCs/>
          <w:sz w:val="24"/>
          <w:szCs w:val="24"/>
        </w:rPr>
        <w:t xml:space="preserve">   </w:t>
      </w:r>
      <w:r w:rsidR="001357D1" w:rsidRPr="00B43B89">
        <w:rPr>
          <w:b/>
          <w:bCs/>
          <w:sz w:val="24"/>
          <w:szCs w:val="24"/>
        </w:rPr>
        <w:t>7:30 P.M.</w:t>
      </w:r>
    </w:p>
    <w:p w14:paraId="32FD7ECD" w14:textId="77777777" w:rsidR="00503461" w:rsidRDefault="00503461" w:rsidP="00503461">
      <w:pPr>
        <w:ind w:left="-9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357D1">
        <w:rPr>
          <w:sz w:val="24"/>
          <w:szCs w:val="24"/>
        </w:rPr>
        <w:t>a</w:t>
      </w:r>
      <w:r w:rsidR="001357D1" w:rsidRPr="00B43B89">
        <w:rPr>
          <w:sz w:val="24"/>
          <w:szCs w:val="24"/>
        </w:rPr>
        <w:t xml:space="preserve">t St. Mark’s Episcopal Church 14646 </w:t>
      </w:r>
    </w:p>
    <w:p w14:paraId="58358450" w14:textId="77777777" w:rsidR="00503461" w:rsidRDefault="00503461" w:rsidP="00503461">
      <w:pPr>
        <w:ind w:left="-90"/>
        <w:rPr>
          <w:sz w:val="24"/>
          <w:szCs w:val="24"/>
        </w:rPr>
      </w:pPr>
      <w:r>
        <w:rPr>
          <w:sz w:val="24"/>
          <w:szCs w:val="24"/>
        </w:rPr>
        <w:t xml:space="preserve">    Sherman Way, Van Nuys, CA. 91406 in the</w:t>
      </w:r>
    </w:p>
    <w:p w14:paraId="43E60812" w14:textId="5BBC69D5" w:rsidR="001357D1" w:rsidRDefault="00503461" w:rsidP="00503461">
      <w:pPr>
        <w:ind w:left="-90"/>
        <w:rPr>
          <w:sz w:val="24"/>
          <w:szCs w:val="24"/>
        </w:rPr>
      </w:pPr>
      <w:r>
        <w:rPr>
          <w:sz w:val="24"/>
          <w:szCs w:val="24"/>
        </w:rPr>
        <w:t xml:space="preserve">    Social Hall.</w:t>
      </w:r>
      <w:r w:rsidR="001357D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</w:p>
    <w:p w14:paraId="6AD076C6" w14:textId="0DE71B15" w:rsidR="001357D1" w:rsidRDefault="00556D8F" w:rsidP="001357D1">
      <w:pPr>
        <w:ind w:left="-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5A697AC5" w14:textId="069042A5" w:rsidR="001357D1" w:rsidRDefault="00AE3C14" w:rsidP="001357D1">
      <w:pPr>
        <w:ind w:left="-9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5591C0" wp14:editId="6A6B965A">
            <wp:extent cx="1927860" cy="731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C6B0" w14:textId="65A27D9D" w:rsidR="001357D1" w:rsidRDefault="001357D1" w:rsidP="001357D1">
      <w:pPr>
        <w:ind w:left="-90"/>
        <w:jc w:val="center"/>
        <w:rPr>
          <w:sz w:val="24"/>
          <w:szCs w:val="24"/>
        </w:rPr>
      </w:pPr>
    </w:p>
    <w:p w14:paraId="28AE0FBA" w14:textId="278B1AA8" w:rsidR="001357D1" w:rsidRDefault="001357D1" w:rsidP="001357D1">
      <w:pPr>
        <w:ind w:left="-90"/>
        <w:jc w:val="center"/>
        <w:rPr>
          <w:sz w:val="24"/>
          <w:szCs w:val="24"/>
        </w:rPr>
      </w:pPr>
      <w:r>
        <w:rPr>
          <w:sz w:val="24"/>
          <w:szCs w:val="24"/>
        </w:rPr>
        <w:t>That’s 1-1/2 blocks west of Van Nuys Blvd. Parking lot is on the west side of the church on south side of street.</w:t>
      </w:r>
    </w:p>
    <w:p w14:paraId="389E187B" w14:textId="46CA8CCE" w:rsidR="001357D1" w:rsidRPr="00A404F7" w:rsidRDefault="00A404F7" w:rsidP="001357D1">
      <w:pPr>
        <w:ind w:left="-90"/>
        <w:jc w:val="center"/>
        <w:rPr>
          <w:rFonts w:ascii="CopperplateTBol" w:hAnsi="CopperplateTBol"/>
          <w:sz w:val="36"/>
          <w:szCs w:val="36"/>
        </w:rPr>
      </w:pPr>
      <w:r w:rsidRPr="00A404F7">
        <w:rPr>
          <w:rFonts w:ascii="CopperplateTBol" w:hAnsi="CopperplateTBol"/>
          <w:sz w:val="36"/>
          <w:szCs w:val="36"/>
        </w:rPr>
        <w:t xml:space="preserve">Come Join </w:t>
      </w:r>
      <w:r w:rsidR="00D916E2">
        <w:rPr>
          <w:rFonts w:ascii="CopperplateTBol" w:hAnsi="CopperplateTBol"/>
          <w:sz w:val="36"/>
          <w:szCs w:val="36"/>
        </w:rPr>
        <w:t>The</w:t>
      </w:r>
      <w:r w:rsidR="00037402" w:rsidRPr="00A404F7">
        <w:rPr>
          <w:rFonts w:ascii="CopperplateTBol" w:hAnsi="CopperplateTBol"/>
          <w:sz w:val="36"/>
          <w:szCs w:val="36"/>
        </w:rPr>
        <w:t xml:space="preserve">              </w:t>
      </w:r>
    </w:p>
    <w:p w14:paraId="241DEC38" w14:textId="1DF1CC50" w:rsidR="001357D1" w:rsidRDefault="005E380E" w:rsidP="001357D1">
      <w:pPr>
        <w:ind w:left="-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0E57F216" w14:textId="26746229" w:rsidR="005E380E" w:rsidRDefault="00A404F7" w:rsidP="001357D1">
      <w:pPr>
        <w:ind w:left="-9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E69091" wp14:editId="77E49825">
            <wp:extent cx="2948940" cy="13106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5CBB8" w14:textId="7492B2E8" w:rsidR="001357D1" w:rsidRPr="00D916E2" w:rsidRDefault="00D916E2" w:rsidP="001357D1">
      <w:pPr>
        <w:ind w:left="-90"/>
        <w:jc w:val="center"/>
        <w:rPr>
          <w:b/>
          <w:bCs/>
          <w:sz w:val="32"/>
          <w:szCs w:val="32"/>
        </w:rPr>
      </w:pPr>
      <w:r w:rsidRPr="00D916E2">
        <w:rPr>
          <w:b/>
          <w:bCs/>
          <w:sz w:val="32"/>
          <w:szCs w:val="32"/>
        </w:rPr>
        <w:t>Valley Harmony Singers</w:t>
      </w:r>
    </w:p>
    <w:p w14:paraId="55D48B79" w14:textId="6A561FDA" w:rsidR="001357D1" w:rsidRDefault="00A404F7" w:rsidP="001357D1">
      <w:pPr>
        <w:ind w:left="-90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 call</w:t>
      </w:r>
      <w:r w:rsidR="008D3AF8">
        <w:rPr>
          <w:sz w:val="24"/>
          <w:szCs w:val="24"/>
        </w:rPr>
        <w:t xml:space="preserve">      </w:t>
      </w:r>
      <w:bookmarkStart w:id="2" w:name="_Hlk127880169"/>
      <w:r w:rsidR="008D3AF8">
        <w:rPr>
          <w:sz w:val="24"/>
          <w:szCs w:val="24"/>
        </w:rPr>
        <w:t xml:space="preserve">                                                   </w:t>
      </w:r>
    </w:p>
    <w:p w14:paraId="55F7843C" w14:textId="2F4E4DC7" w:rsidR="001357D1" w:rsidRPr="000B78B3" w:rsidRDefault="001357D1" w:rsidP="001357D1">
      <w:pPr>
        <w:ind w:left="-90"/>
        <w:jc w:val="center"/>
        <w:rPr>
          <w:sz w:val="28"/>
          <w:szCs w:val="28"/>
        </w:rPr>
      </w:pPr>
      <w:r w:rsidRPr="000B78B3">
        <w:rPr>
          <w:sz w:val="28"/>
          <w:szCs w:val="28"/>
        </w:rPr>
        <w:t xml:space="preserve">(818) 994-SING (7464)  </w:t>
      </w:r>
    </w:p>
    <w:p w14:paraId="60BE423E" w14:textId="646F8F20" w:rsidR="000B78B3" w:rsidRPr="000B78B3" w:rsidRDefault="00D916E2" w:rsidP="001357D1">
      <w:pPr>
        <w:ind w:left="-9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8514F2" wp14:editId="14A5F5E7">
            <wp:simplePos x="0" y="0"/>
            <wp:positionH relativeFrom="column">
              <wp:posOffset>967740</wp:posOffset>
            </wp:positionH>
            <wp:positionV relativeFrom="paragraph">
              <wp:posOffset>1047115</wp:posOffset>
            </wp:positionV>
            <wp:extent cx="872490" cy="922020"/>
            <wp:effectExtent l="0" t="0" r="381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C082147" wp14:editId="55D56D0D">
            <wp:simplePos x="0" y="0"/>
            <wp:positionH relativeFrom="column">
              <wp:posOffset>1002030</wp:posOffset>
            </wp:positionH>
            <wp:positionV relativeFrom="paragraph">
              <wp:posOffset>304800</wp:posOffset>
            </wp:positionV>
            <wp:extent cx="807720" cy="601980"/>
            <wp:effectExtent l="0" t="0" r="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8B3">
        <w:rPr>
          <w:sz w:val="28"/>
          <w:szCs w:val="28"/>
        </w:rPr>
        <w:t>v</w:t>
      </w:r>
      <w:r w:rsidR="000B78B3" w:rsidRPr="000B78B3">
        <w:rPr>
          <w:sz w:val="28"/>
          <w:szCs w:val="28"/>
        </w:rPr>
        <w:t>alleyharmonysingers.org</w:t>
      </w:r>
    </w:p>
    <w:bookmarkEnd w:id="2"/>
    <w:p w14:paraId="1398E57D" w14:textId="52182051" w:rsidR="001357D1" w:rsidRPr="00D916E2" w:rsidRDefault="00D916E2" w:rsidP="00D916E2">
      <w:pPr>
        <w:jc w:val="center"/>
        <w:rPr>
          <w:b/>
          <w:bCs/>
          <w:sz w:val="24"/>
          <w:szCs w:val="24"/>
        </w:rPr>
      </w:pPr>
      <w:r w:rsidRPr="00D916E2">
        <w:rPr>
          <w:b/>
          <w:bCs/>
          <w:sz w:val="24"/>
          <w:szCs w:val="24"/>
        </w:rPr>
        <w:t>Ben Marder, Membership V.P.</w:t>
      </w:r>
    </w:p>
    <w:p w14:paraId="6BA8B144" w14:textId="2159B9DD" w:rsidR="001357D1" w:rsidRDefault="001357D1" w:rsidP="001357D1">
      <w:pPr>
        <w:ind w:left="-90"/>
        <w:jc w:val="center"/>
        <w:rPr>
          <w:sz w:val="24"/>
          <w:szCs w:val="24"/>
        </w:rPr>
      </w:pPr>
    </w:p>
    <w:p w14:paraId="41A57B22" w14:textId="37EFDA43" w:rsidR="001357D1" w:rsidRDefault="001357D1" w:rsidP="001357D1">
      <w:pPr>
        <w:ind w:left="-90"/>
        <w:jc w:val="center"/>
        <w:rPr>
          <w:sz w:val="24"/>
          <w:szCs w:val="24"/>
        </w:rPr>
      </w:pPr>
    </w:p>
    <w:bookmarkEnd w:id="1"/>
    <w:p w14:paraId="0DE8523A" w14:textId="16C39AFA" w:rsidR="001D26D8" w:rsidRPr="00A404F7" w:rsidRDefault="001357D1" w:rsidP="00D916E2">
      <w:pPr>
        <w:jc w:val="center"/>
        <w:rPr>
          <w:sz w:val="24"/>
          <w:szCs w:val="24"/>
        </w:rPr>
      </w:pPr>
      <w:r w:rsidRPr="00556D8F">
        <w:rPr>
          <w:b/>
          <w:bCs/>
          <w:sz w:val="24"/>
          <w:szCs w:val="24"/>
        </w:rPr>
        <w:t xml:space="preserve">EXPERIENCE THE THRILL OF </w:t>
      </w:r>
      <w:r w:rsidR="001D26D8" w:rsidRPr="00556D8F">
        <w:rPr>
          <w:b/>
          <w:bCs/>
          <w:sz w:val="24"/>
          <w:szCs w:val="24"/>
        </w:rPr>
        <w:t xml:space="preserve"> </w:t>
      </w:r>
      <w:r w:rsidRPr="00556D8F">
        <w:rPr>
          <w:b/>
          <w:bCs/>
          <w:sz w:val="24"/>
          <w:szCs w:val="24"/>
        </w:rPr>
        <w:t xml:space="preserve">4-PART </w:t>
      </w:r>
      <w:r w:rsidR="00556D8F" w:rsidRPr="00556D8F">
        <w:rPr>
          <w:b/>
          <w:bCs/>
          <w:sz w:val="24"/>
          <w:szCs w:val="24"/>
        </w:rPr>
        <w:t xml:space="preserve">                         </w:t>
      </w:r>
      <w:r w:rsidRPr="00556D8F">
        <w:rPr>
          <w:b/>
          <w:bCs/>
          <w:sz w:val="24"/>
          <w:szCs w:val="24"/>
        </w:rPr>
        <w:t>HARMONY</w:t>
      </w:r>
    </w:p>
    <w:p w14:paraId="3720025C" w14:textId="293AC7C1" w:rsidR="00037402" w:rsidRPr="00651967" w:rsidRDefault="001357D1" w:rsidP="00556D8F">
      <w:pPr>
        <w:jc w:val="center"/>
        <w:rPr>
          <w:b/>
          <w:bCs/>
          <w:sz w:val="28"/>
          <w:szCs w:val="28"/>
        </w:rPr>
      </w:pPr>
      <w:r w:rsidRPr="00651967">
        <w:rPr>
          <w:b/>
          <w:bCs/>
          <w:sz w:val="28"/>
          <w:szCs w:val="28"/>
        </w:rPr>
        <w:t xml:space="preserve">Come Sing with </w:t>
      </w:r>
      <w:r w:rsidR="00037402" w:rsidRPr="00651967">
        <w:rPr>
          <w:b/>
          <w:bCs/>
          <w:sz w:val="28"/>
          <w:szCs w:val="28"/>
        </w:rPr>
        <w:t>t</w:t>
      </w:r>
      <w:r w:rsidRPr="00651967">
        <w:rPr>
          <w:b/>
          <w:bCs/>
          <w:sz w:val="28"/>
          <w:szCs w:val="28"/>
        </w:rPr>
        <w:t>he</w:t>
      </w:r>
    </w:p>
    <w:p w14:paraId="456C17E9" w14:textId="7953FC08" w:rsidR="001357D1" w:rsidRDefault="001357D1" w:rsidP="00556D8F">
      <w:pPr>
        <w:jc w:val="center"/>
      </w:pPr>
      <w:r w:rsidRPr="00CC406C">
        <w:rPr>
          <w:sz w:val="24"/>
          <w:szCs w:val="24"/>
        </w:rPr>
        <w:t xml:space="preserve">San Fernando </w:t>
      </w:r>
      <w:r w:rsidR="00037402">
        <w:rPr>
          <w:sz w:val="24"/>
          <w:szCs w:val="24"/>
        </w:rPr>
        <w:t xml:space="preserve">Valley </w:t>
      </w:r>
      <w:r w:rsidRPr="00CC406C">
        <w:rPr>
          <w:sz w:val="24"/>
          <w:szCs w:val="24"/>
        </w:rPr>
        <w:t>Chapter, CA.</w:t>
      </w:r>
    </w:p>
    <w:p w14:paraId="6E3BED9F" w14:textId="59C8ABA9" w:rsidR="005E380E" w:rsidRDefault="00E22DEF" w:rsidP="00556D8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C52AB9" wp14:editId="76220F99">
            <wp:simplePos x="0" y="0"/>
            <wp:positionH relativeFrom="column">
              <wp:posOffset>411480</wp:posOffset>
            </wp:positionH>
            <wp:positionV relativeFrom="paragraph">
              <wp:posOffset>70485</wp:posOffset>
            </wp:positionV>
            <wp:extent cx="1981200" cy="10591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E3031" w14:textId="3ED8D191" w:rsidR="001357D1" w:rsidRDefault="001357D1" w:rsidP="001357D1"/>
    <w:p w14:paraId="0CEBACE2" w14:textId="4B1DE04E" w:rsidR="001357D1" w:rsidRDefault="001357D1" w:rsidP="001357D1"/>
    <w:p w14:paraId="31555E53" w14:textId="00469B45" w:rsidR="001357D1" w:rsidRDefault="00037402" w:rsidP="001357D1">
      <w:r>
        <w:t xml:space="preserve">                   </w:t>
      </w:r>
    </w:p>
    <w:p w14:paraId="12B316CC" w14:textId="41BFA540" w:rsidR="001357D1" w:rsidRDefault="001357D1" w:rsidP="001357D1">
      <w:pPr>
        <w:ind w:left="-90" w:right="-270"/>
        <w:jc w:val="both"/>
        <w:rPr>
          <w:sz w:val="24"/>
          <w:szCs w:val="24"/>
        </w:rPr>
      </w:pPr>
    </w:p>
    <w:p w14:paraId="703354C0" w14:textId="4DB55A08" w:rsidR="00942565" w:rsidRDefault="00942565" w:rsidP="001357D1">
      <w:pPr>
        <w:ind w:left="-90" w:right="-270"/>
        <w:jc w:val="both"/>
        <w:rPr>
          <w:sz w:val="24"/>
          <w:szCs w:val="24"/>
        </w:rPr>
      </w:pPr>
    </w:p>
    <w:p w14:paraId="414BC4AA" w14:textId="3A4A8892" w:rsidR="00942565" w:rsidRDefault="00556D8F" w:rsidP="001357D1">
      <w:pPr>
        <w:ind w:left="-90" w:right="-27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512185E" wp14:editId="4BBB1F27">
            <wp:simplePos x="0" y="0"/>
            <wp:positionH relativeFrom="column">
              <wp:posOffset>411480</wp:posOffset>
            </wp:positionH>
            <wp:positionV relativeFrom="paragraph">
              <wp:posOffset>121285</wp:posOffset>
            </wp:positionV>
            <wp:extent cx="2049780" cy="1775460"/>
            <wp:effectExtent l="0" t="0" r="7620" b="0"/>
            <wp:wrapTight wrapText="bothSides">
              <wp:wrapPolygon edited="0">
                <wp:start x="0" y="0"/>
                <wp:lineTo x="0" y="21322"/>
                <wp:lineTo x="21480" y="21322"/>
                <wp:lineTo x="2148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C57C9" w14:textId="1441C5B6" w:rsidR="00942565" w:rsidRDefault="00942565" w:rsidP="001357D1">
      <w:pPr>
        <w:ind w:left="-90" w:right="-270"/>
        <w:jc w:val="both"/>
        <w:rPr>
          <w:sz w:val="24"/>
          <w:szCs w:val="24"/>
        </w:rPr>
      </w:pPr>
    </w:p>
    <w:p w14:paraId="644F2CB8" w14:textId="64FF18F7" w:rsidR="00942565" w:rsidRDefault="00942565" w:rsidP="001357D1">
      <w:pPr>
        <w:ind w:left="-90" w:right="-270"/>
        <w:jc w:val="both"/>
        <w:rPr>
          <w:sz w:val="24"/>
          <w:szCs w:val="24"/>
        </w:rPr>
      </w:pPr>
    </w:p>
    <w:p w14:paraId="4D5CD355" w14:textId="34E2AC16" w:rsidR="00942565" w:rsidRDefault="00B744E6" w:rsidP="001357D1">
      <w:pPr>
        <w:ind w:left="-90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6513A53B" w14:textId="26B1D075" w:rsidR="008D3AF8" w:rsidRDefault="008D3AF8" w:rsidP="001357D1">
      <w:pPr>
        <w:ind w:left="-90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41020AFF" w14:textId="2C38A388" w:rsidR="00942565" w:rsidRDefault="000D0E5A" w:rsidP="001357D1">
      <w:pPr>
        <w:ind w:left="-90" w:right="-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07FE4CDF" w14:textId="32B7509D" w:rsidR="00942565" w:rsidRDefault="00942565" w:rsidP="001357D1">
      <w:pPr>
        <w:ind w:left="-90" w:right="-270"/>
        <w:jc w:val="both"/>
        <w:rPr>
          <w:sz w:val="24"/>
          <w:szCs w:val="24"/>
        </w:rPr>
      </w:pPr>
    </w:p>
    <w:bookmarkEnd w:id="0"/>
    <w:p w14:paraId="09AA071F" w14:textId="13920510" w:rsidR="000B574A" w:rsidRDefault="008D3AF8" w:rsidP="001357D1">
      <w:pPr>
        <w:ind w:lef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32A85478" w14:textId="47410044" w:rsidR="008D3AF8" w:rsidRDefault="008D3AF8" w:rsidP="001357D1">
      <w:pPr>
        <w:ind w:left="-90"/>
        <w:jc w:val="both"/>
        <w:rPr>
          <w:sz w:val="24"/>
          <w:szCs w:val="24"/>
        </w:rPr>
      </w:pPr>
    </w:p>
    <w:p w14:paraId="3F763C02" w14:textId="49442372" w:rsidR="008D3AF8" w:rsidRDefault="008D3AF8" w:rsidP="001357D1">
      <w:pPr>
        <w:ind w:left="-90"/>
        <w:jc w:val="both"/>
        <w:rPr>
          <w:sz w:val="24"/>
          <w:szCs w:val="24"/>
        </w:rPr>
      </w:pPr>
    </w:p>
    <w:p w14:paraId="436C84D5" w14:textId="0C3AC842" w:rsidR="008D3AF8" w:rsidRDefault="008D3AF8" w:rsidP="001357D1">
      <w:pPr>
        <w:ind w:left="-90"/>
        <w:jc w:val="both"/>
        <w:rPr>
          <w:sz w:val="24"/>
          <w:szCs w:val="24"/>
        </w:rPr>
      </w:pPr>
    </w:p>
    <w:p w14:paraId="295B29B9" w14:textId="462151F6" w:rsidR="008D3AF8" w:rsidRDefault="00556D8F" w:rsidP="001357D1">
      <w:pPr>
        <w:ind w:left="-9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5557162" wp14:editId="34A64655">
            <wp:simplePos x="0" y="0"/>
            <wp:positionH relativeFrom="column">
              <wp:posOffset>514350</wp:posOffset>
            </wp:positionH>
            <wp:positionV relativeFrom="paragraph">
              <wp:posOffset>40005</wp:posOffset>
            </wp:positionV>
            <wp:extent cx="2026920" cy="586740"/>
            <wp:effectExtent l="0" t="0" r="0" b="3810"/>
            <wp:wrapTight wrapText="bothSides">
              <wp:wrapPolygon edited="0">
                <wp:start x="1218" y="0"/>
                <wp:lineTo x="0" y="2104"/>
                <wp:lineTo x="0" y="20338"/>
                <wp:lineTo x="406" y="21039"/>
                <wp:lineTo x="2436" y="21039"/>
                <wp:lineTo x="21316" y="21039"/>
                <wp:lineTo x="21316" y="15429"/>
                <wp:lineTo x="11368" y="10519"/>
                <wp:lineTo x="9744" y="6312"/>
                <wp:lineTo x="6293" y="0"/>
                <wp:lineTo x="121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AF8">
        <w:rPr>
          <w:sz w:val="24"/>
          <w:szCs w:val="24"/>
        </w:rPr>
        <w:t xml:space="preserve">                         </w:t>
      </w:r>
    </w:p>
    <w:p w14:paraId="5AF7BBB8" w14:textId="2B6184F1" w:rsidR="008D3AF8" w:rsidRDefault="008D3AF8" w:rsidP="001357D1">
      <w:pPr>
        <w:ind w:left="-90"/>
        <w:jc w:val="both"/>
        <w:rPr>
          <w:sz w:val="24"/>
          <w:szCs w:val="24"/>
        </w:rPr>
      </w:pPr>
    </w:p>
    <w:p w14:paraId="538B2AE9" w14:textId="50912F22" w:rsidR="008D3AF8" w:rsidRPr="00CE24D7" w:rsidRDefault="00556D8F" w:rsidP="001357D1">
      <w:pPr>
        <w:ind w:left="-9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22C013B" wp14:editId="09ADC0BF">
            <wp:simplePos x="0" y="0"/>
            <wp:positionH relativeFrom="column">
              <wp:posOffset>411480</wp:posOffset>
            </wp:positionH>
            <wp:positionV relativeFrom="paragraph">
              <wp:posOffset>591185</wp:posOffset>
            </wp:positionV>
            <wp:extent cx="21336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07" y="21375"/>
                <wp:lineTo x="2140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3AF8">
        <w:rPr>
          <w:sz w:val="24"/>
          <w:szCs w:val="24"/>
        </w:rPr>
        <w:t xml:space="preserve">                         </w:t>
      </w:r>
    </w:p>
    <w:sectPr w:rsidR="008D3AF8" w:rsidRPr="00CE24D7" w:rsidSect="00203701">
      <w:pgSz w:w="15840" w:h="12240" w:orient="landscape"/>
      <w:pgMar w:top="540" w:right="450" w:bottom="270" w:left="36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TBol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D7"/>
    <w:rsid w:val="00010C41"/>
    <w:rsid w:val="00036C27"/>
    <w:rsid w:val="00037402"/>
    <w:rsid w:val="0006635E"/>
    <w:rsid w:val="000B421B"/>
    <w:rsid w:val="000B574A"/>
    <w:rsid w:val="000B78B3"/>
    <w:rsid w:val="000D0E5A"/>
    <w:rsid w:val="001027B5"/>
    <w:rsid w:val="001357D1"/>
    <w:rsid w:val="00194877"/>
    <w:rsid w:val="001D26D8"/>
    <w:rsid w:val="001E0C09"/>
    <w:rsid w:val="00203701"/>
    <w:rsid w:val="00221E63"/>
    <w:rsid w:val="002A0240"/>
    <w:rsid w:val="00302FCB"/>
    <w:rsid w:val="003D1F5A"/>
    <w:rsid w:val="004148F4"/>
    <w:rsid w:val="00415E7B"/>
    <w:rsid w:val="004D4FAC"/>
    <w:rsid w:val="00503461"/>
    <w:rsid w:val="00556D8F"/>
    <w:rsid w:val="005B160B"/>
    <w:rsid w:val="005B5933"/>
    <w:rsid w:val="005E380E"/>
    <w:rsid w:val="00600687"/>
    <w:rsid w:val="00651967"/>
    <w:rsid w:val="006B4985"/>
    <w:rsid w:val="00722A55"/>
    <w:rsid w:val="008320EB"/>
    <w:rsid w:val="008D3AF8"/>
    <w:rsid w:val="00926CD6"/>
    <w:rsid w:val="00942565"/>
    <w:rsid w:val="00957951"/>
    <w:rsid w:val="00A137C7"/>
    <w:rsid w:val="00A26F54"/>
    <w:rsid w:val="00A34D33"/>
    <w:rsid w:val="00A3550B"/>
    <w:rsid w:val="00A404F7"/>
    <w:rsid w:val="00AE3C14"/>
    <w:rsid w:val="00AF3D12"/>
    <w:rsid w:val="00B70139"/>
    <w:rsid w:val="00B744E6"/>
    <w:rsid w:val="00BC0359"/>
    <w:rsid w:val="00BF2D0F"/>
    <w:rsid w:val="00C61187"/>
    <w:rsid w:val="00CB18B2"/>
    <w:rsid w:val="00CC7292"/>
    <w:rsid w:val="00CE24D7"/>
    <w:rsid w:val="00D04F19"/>
    <w:rsid w:val="00D371C3"/>
    <w:rsid w:val="00D916E2"/>
    <w:rsid w:val="00DB3E8A"/>
    <w:rsid w:val="00DB44B2"/>
    <w:rsid w:val="00E22DEF"/>
    <w:rsid w:val="00EB45B4"/>
    <w:rsid w:val="00EB5B15"/>
    <w:rsid w:val="00EE4223"/>
    <w:rsid w:val="00EF339A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F1B0"/>
  <w15:chartTrackingRefBased/>
  <w15:docId w15:val="{2C6C268B-1B08-4C1E-9D9F-910A0363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5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7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6</cp:revision>
  <cp:lastPrinted>2023-02-19T17:37:00Z</cp:lastPrinted>
  <dcterms:created xsi:type="dcterms:W3CDTF">2025-09-11T20:20:00Z</dcterms:created>
  <dcterms:modified xsi:type="dcterms:W3CDTF">2025-09-15T21:02:00Z</dcterms:modified>
</cp:coreProperties>
</file>